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FE" w:rsidRDefault="00FD27FE">
      <w:pPr>
        <w:spacing w:after="1" w:line="327" w:lineRule="auto"/>
        <w:ind w:left="995" w:right="289" w:hanging="10"/>
        <w:jc w:val="center"/>
        <w:rPr>
          <w:b/>
        </w:rPr>
      </w:pPr>
    </w:p>
    <w:p w:rsidR="009A69C2" w:rsidRDefault="009A69C2">
      <w:pPr>
        <w:spacing w:after="1" w:line="327" w:lineRule="auto"/>
        <w:ind w:left="995" w:right="289" w:hanging="10"/>
        <w:jc w:val="center"/>
        <w:rPr>
          <w:b/>
        </w:rPr>
      </w:pPr>
    </w:p>
    <w:p w:rsidR="009A69C2" w:rsidRDefault="009A69C2">
      <w:pPr>
        <w:spacing w:after="1" w:line="327" w:lineRule="auto"/>
        <w:ind w:left="995" w:right="289" w:hanging="10"/>
        <w:jc w:val="center"/>
        <w:rPr>
          <w:b/>
        </w:rPr>
      </w:pPr>
    </w:p>
    <w:p w:rsidR="009A69C2" w:rsidRDefault="009A69C2">
      <w:pPr>
        <w:spacing w:after="1" w:line="327" w:lineRule="auto"/>
        <w:ind w:left="995" w:right="289" w:hanging="10"/>
        <w:jc w:val="center"/>
        <w:rPr>
          <w:b/>
        </w:rPr>
      </w:pPr>
    </w:p>
    <w:p w:rsidR="009A69C2" w:rsidRDefault="009A69C2">
      <w:pPr>
        <w:spacing w:after="1" w:line="327" w:lineRule="auto"/>
        <w:ind w:left="995" w:right="289" w:hanging="10"/>
        <w:jc w:val="center"/>
        <w:rPr>
          <w:b/>
        </w:rPr>
      </w:pPr>
    </w:p>
    <w:p w:rsidR="009A69C2" w:rsidRDefault="009A69C2">
      <w:pPr>
        <w:spacing w:after="1" w:line="327" w:lineRule="auto"/>
        <w:ind w:left="995" w:right="289" w:hanging="10"/>
        <w:jc w:val="center"/>
        <w:rPr>
          <w:b/>
        </w:rPr>
      </w:pPr>
    </w:p>
    <w:p w:rsidR="009A69C2" w:rsidRDefault="009A69C2">
      <w:pPr>
        <w:spacing w:after="1" w:line="327" w:lineRule="auto"/>
        <w:ind w:left="995" w:right="289" w:hanging="10"/>
        <w:jc w:val="center"/>
        <w:rPr>
          <w:b/>
        </w:rPr>
      </w:pPr>
    </w:p>
    <w:p w:rsidR="009A69C2" w:rsidRDefault="00EF1D36">
      <w:pPr>
        <w:spacing w:after="1" w:line="327" w:lineRule="auto"/>
        <w:ind w:left="-566" w:right="28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общеобразовательная</w:t>
      </w:r>
      <w:r w:rsidR="00235D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общеразвивающая программа технической направленности</w:t>
      </w:r>
    </w:p>
    <w:p w:rsidR="009A69C2" w:rsidRDefault="009A69C2">
      <w:pPr>
        <w:spacing w:after="1" w:line="327" w:lineRule="auto"/>
        <w:ind w:left="-566" w:right="289" w:firstLine="0"/>
        <w:jc w:val="center"/>
        <w:rPr>
          <w:b/>
          <w:sz w:val="28"/>
          <w:szCs w:val="28"/>
        </w:rPr>
      </w:pPr>
    </w:p>
    <w:p w:rsidR="009A69C2" w:rsidRDefault="00874709">
      <w:pPr>
        <w:spacing w:after="52" w:line="259" w:lineRule="auto"/>
        <w:ind w:left="-566" w:right="289" w:firstLine="0"/>
        <w:jc w:val="center"/>
        <w:rPr>
          <w:b/>
        </w:rPr>
      </w:pPr>
      <w:r>
        <w:rPr>
          <w:b/>
          <w:sz w:val="28"/>
          <w:szCs w:val="28"/>
        </w:rPr>
        <w:t>"</w:t>
      </w:r>
      <w:r w:rsidR="00EF1D36">
        <w:rPr>
          <w:b/>
          <w:sz w:val="28"/>
          <w:szCs w:val="28"/>
        </w:rPr>
        <w:t xml:space="preserve">КУРС ПО СОБЫТИЙНОМУ ПРОГРАММИРОВАНИЮ </w:t>
      </w:r>
      <w:r w:rsidR="00EF1D36">
        <w:rPr>
          <w:b/>
          <w:sz w:val="28"/>
          <w:szCs w:val="28"/>
        </w:rPr>
        <w:br/>
        <w:t xml:space="preserve">НА ПРИМЕРЕ ИГРЫ </w:t>
      </w:r>
      <w:r>
        <w:rPr>
          <w:b/>
          <w:sz w:val="28"/>
          <w:szCs w:val="28"/>
        </w:rPr>
        <w:t>"</w:t>
      </w:r>
      <w:r w:rsidR="00EF1D36">
        <w:rPr>
          <w:b/>
          <w:sz w:val="28"/>
          <w:szCs w:val="28"/>
        </w:rPr>
        <w:t>БЕРЛОГА</w:t>
      </w:r>
      <w:r>
        <w:rPr>
          <w:b/>
          <w:sz w:val="28"/>
          <w:szCs w:val="28"/>
        </w:rPr>
        <w:t>"</w:t>
      </w:r>
    </w:p>
    <w:p w:rsidR="009A69C2" w:rsidRDefault="00EF1D36">
      <w:pPr>
        <w:spacing w:after="1" w:line="327" w:lineRule="auto"/>
        <w:ind w:left="-566" w:right="289" w:firstLine="0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 10-18 лет</w:t>
      </w:r>
    </w:p>
    <w:p w:rsidR="009A69C2" w:rsidRDefault="007843D2">
      <w:pPr>
        <w:spacing w:after="1" w:line="327" w:lineRule="auto"/>
        <w:ind w:left="-566" w:right="289" w:firstLine="0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EF1D36">
        <w:rPr>
          <w:sz w:val="28"/>
          <w:szCs w:val="28"/>
        </w:rPr>
        <w:t xml:space="preserve"> часа</w:t>
      </w:r>
    </w:p>
    <w:p w:rsidR="009A69C2" w:rsidRDefault="00EF1D36">
      <w:pPr>
        <w:spacing w:after="1" w:line="327" w:lineRule="auto"/>
        <w:ind w:left="-566" w:right="289" w:firstLine="0"/>
        <w:jc w:val="center"/>
        <w:rPr>
          <w:sz w:val="28"/>
          <w:szCs w:val="28"/>
        </w:rPr>
      </w:pPr>
      <w:r>
        <w:rPr>
          <w:sz w:val="28"/>
          <w:szCs w:val="28"/>
        </w:rPr>
        <w:t>(стартовый уровень)</w:t>
      </w:r>
    </w:p>
    <w:p w:rsidR="009A69C2" w:rsidRDefault="009A69C2">
      <w:pPr>
        <w:spacing w:after="1" w:line="327" w:lineRule="auto"/>
        <w:ind w:left="995" w:right="289" w:hanging="10"/>
        <w:jc w:val="center"/>
        <w:rPr>
          <w:b/>
        </w:rPr>
      </w:pPr>
    </w:p>
    <w:p w:rsidR="009A69C2" w:rsidRDefault="009A69C2">
      <w:pPr>
        <w:spacing w:after="1" w:line="327" w:lineRule="auto"/>
        <w:ind w:left="995" w:right="289" w:hanging="10"/>
        <w:jc w:val="center"/>
        <w:rPr>
          <w:b/>
        </w:rPr>
      </w:pPr>
    </w:p>
    <w:p w:rsidR="009A69C2" w:rsidRDefault="009A69C2">
      <w:pPr>
        <w:spacing w:after="1" w:line="327" w:lineRule="auto"/>
        <w:ind w:left="995" w:right="289" w:hanging="10"/>
        <w:jc w:val="center"/>
        <w:rPr>
          <w:b/>
        </w:rPr>
      </w:pPr>
    </w:p>
    <w:p w:rsidR="009A69C2" w:rsidRDefault="009A69C2">
      <w:pPr>
        <w:spacing w:after="1" w:line="327" w:lineRule="auto"/>
        <w:ind w:left="995" w:right="289" w:hanging="10"/>
        <w:jc w:val="center"/>
        <w:rPr>
          <w:b/>
        </w:rPr>
      </w:pPr>
    </w:p>
    <w:p w:rsidR="009A69C2" w:rsidRDefault="009A69C2">
      <w:pPr>
        <w:spacing w:after="96" w:line="259" w:lineRule="auto"/>
        <w:ind w:left="0" w:firstLine="0"/>
        <w:jc w:val="right"/>
      </w:pPr>
    </w:p>
    <w:p w:rsidR="00FD27FE" w:rsidRDefault="00FD27FE">
      <w:pPr>
        <w:spacing w:after="96" w:line="259" w:lineRule="auto"/>
        <w:ind w:left="0" w:firstLine="0"/>
        <w:jc w:val="right"/>
      </w:pPr>
    </w:p>
    <w:p w:rsidR="00FD27FE" w:rsidRDefault="00FD27FE">
      <w:pPr>
        <w:spacing w:after="96" w:line="259" w:lineRule="auto"/>
        <w:ind w:left="0" w:firstLine="0"/>
        <w:jc w:val="right"/>
      </w:pPr>
    </w:p>
    <w:p w:rsidR="00FD27FE" w:rsidRDefault="00FD27FE">
      <w:pPr>
        <w:spacing w:after="96" w:line="259" w:lineRule="auto"/>
        <w:ind w:left="0" w:firstLine="0"/>
        <w:jc w:val="right"/>
      </w:pPr>
    </w:p>
    <w:p w:rsidR="00FD27FE" w:rsidRDefault="00FD27FE">
      <w:pPr>
        <w:spacing w:after="96" w:line="259" w:lineRule="auto"/>
        <w:ind w:left="0" w:firstLine="0"/>
        <w:jc w:val="right"/>
      </w:pPr>
    </w:p>
    <w:p w:rsidR="00FD27FE" w:rsidRDefault="00FD27FE">
      <w:pPr>
        <w:spacing w:after="96" w:line="259" w:lineRule="auto"/>
        <w:ind w:left="0" w:firstLine="0"/>
        <w:jc w:val="right"/>
      </w:pPr>
    </w:p>
    <w:p w:rsidR="009A69C2" w:rsidRDefault="009A69C2">
      <w:pPr>
        <w:spacing w:after="96" w:line="259" w:lineRule="auto"/>
        <w:ind w:left="0" w:firstLine="0"/>
        <w:jc w:val="right"/>
      </w:pPr>
    </w:p>
    <w:p w:rsidR="009A69C2" w:rsidRDefault="009A69C2">
      <w:pPr>
        <w:spacing w:after="1" w:line="327" w:lineRule="auto"/>
        <w:ind w:left="995" w:right="922" w:hanging="10"/>
        <w:jc w:val="center"/>
        <w:rPr>
          <w:b/>
        </w:rPr>
      </w:pPr>
    </w:p>
    <w:p w:rsidR="009A69C2" w:rsidRDefault="009A69C2">
      <w:pPr>
        <w:spacing w:after="1" w:line="327" w:lineRule="auto"/>
        <w:ind w:left="995" w:right="922" w:hanging="10"/>
        <w:jc w:val="center"/>
        <w:rPr>
          <w:b/>
        </w:rPr>
      </w:pPr>
    </w:p>
    <w:p w:rsidR="009A69C2" w:rsidRDefault="009A69C2">
      <w:pPr>
        <w:spacing w:after="1" w:line="327" w:lineRule="auto"/>
        <w:ind w:left="995" w:right="922" w:hanging="10"/>
        <w:jc w:val="center"/>
        <w:rPr>
          <w:b/>
        </w:rPr>
      </w:pPr>
    </w:p>
    <w:p w:rsidR="009A69C2" w:rsidRDefault="009A69C2">
      <w:pPr>
        <w:spacing w:after="1" w:line="327" w:lineRule="auto"/>
        <w:ind w:left="995" w:right="922" w:hanging="10"/>
        <w:jc w:val="center"/>
        <w:rPr>
          <w:b/>
        </w:rPr>
      </w:pPr>
    </w:p>
    <w:p w:rsidR="009A69C2" w:rsidRDefault="00EF1D36">
      <w:pPr>
        <w:spacing w:after="0" w:line="259" w:lineRule="auto"/>
        <w:ind w:left="0" w:right="10" w:firstLine="0"/>
        <w:jc w:val="center"/>
      </w:pPr>
      <w:r>
        <w:t>2023 г.</w:t>
      </w:r>
      <w:r>
        <w:br w:type="page"/>
      </w:r>
    </w:p>
    <w:p w:rsidR="009A69C2" w:rsidRDefault="00EF1D36">
      <w:pPr>
        <w:spacing w:after="228" w:line="249" w:lineRule="auto"/>
        <w:ind w:left="10" w:right="9" w:hanging="10"/>
        <w:jc w:val="center"/>
        <w:rPr>
          <w:b/>
        </w:rPr>
      </w:pPr>
      <w:r>
        <w:rPr>
          <w:b/>
        </w:rPr>
        <w:lastRenderedPageBreak/>
        <w:t>1. ПОЯСНИТЕЛЬНАЯ ЗАПИСКА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</w:pPr>
      <w:r>
        <w:t xml:space="preserve">Дополнительная общеобразовательная общеразвивающая программа </w:t>
      </w:r>
      <w:r w:rsidR="00874709">
        <w:t>"</w:t>
      </w:r>
      <w:r>
        <w:t xml:space="preserve">Курс по событийному программированию на примере игры </w:t>
      </w:r>
      <w:r w:rsidR="00874709">
        <w:t>"</w:t>
      </w:r>
      <w:r>
        <w:t>Берлога</w:t>
      </w:r>
      <w:r w:rsidR="00874709">
        <w:t>"</w:t>
      </w:r>
      <w:r>
        <w:t xml:space="preserve"> (далее - образовательная программа, Программа) имеет техническую направленность и относится к вводному (стартовому) уровню.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</w:pPr>
      <w:r>
        <w:t xml:space="preserve">Обучение детей основам программирования, особенно на ранних этапах, требует </w:t>
      </w:r>
      <w:proofErr w:type="spellStart"/>
      <w:r>
        <w:t>геймификации</w:t>
      </w:r>
      <w:proofErr w:type="spellEnd"/>
      <w:r>
        <w:t xml:space="preserve"> образовательного процесса. Это позволяет добиться максимальной концентрации внимания обучающихся и вовлечения их в образовательный процесс. На данный момент для решения этой задачи часто используются зарубежные бесплатные, а иногда и </w:t>
      </w:r>
      <w:proofErr w:type="spellStart"/>
      <w:r>
        <w:t>проприетарные</w:t>
      </w:r>
      <w:proofErr w:type="spellEnd"/>
      <w:r>
        <w:t xml:space="preserve"> программные средства. При этом отсутствует возможность повлиять на содержание таких программных средств, используемые в них методики и дидактический материал. В некоторых случаях отсутствует локализация таких программных средств. Особенно остро данный вопрос возникает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обучению</w:t>
      </w:r>
      <w:proofErr w:type="gramEnd"/>
      <w:r>
        <w:t xml:space="preserve"> детей событийному программированию, особенно, если ребенок в перспективе планирует продолжить обучение и реализовать себя в таких направлениях, как: </w:t>
      </w:r>
      <w:proofErr w:type="spellStart"/>
      <w:r>
        <w:t>киберфизические</w:t>
      </w:r>
      <w:proofErr w:type="spellEnd"/>
      <w:r>
        <w:t xml:space="preserve"> системы, робототехника, разработка электронных устройств, технологии умного дома. Это предъявляет дополнительные требования к средствам обучения и содержанию учебного курса.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</w:pPr>
      <w:r>
        <w:t xml:space="preserve">В связи </w:t>
      </w:r>
      <w:proofErr w:type="gramStart"/>
      <w:r>
        <w:t>с</w:t>
      </w:r>
      <w:proofErr w:type="gramEnd"/>
      <w:r>
        <w:t xml:space="preserve"> вышеизложенным настоящая образовательная программа является актуальной, поскольку:</w:t>
      </w:r>
    </w:p>
    <w:p w:rsidR="009A69C2" w:rsidRDefault="00EF1D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образовательный проце</w:t>
      </w:r>
      <w:proofErr w:type="gramStart"/>
      <w:r>
        <w:t>сс стр</w:t>
      </w:r>
      <w:proofErr w:type="gramEnd"/>
      <w:r>
        <w:t>оится на базе отечественного, постоянно развивающегося и поддерживаемого отечественными разработчиками игрового приложения "Берлога" жанра "Защита башни", в котором задача игрока сводится к разработке эффективных тактик поведения юнитов на игровом поле и написании для них управляющих программ;</w:t>
      </w:r>
    </w:p>
    <w:p w:rsidR="009A69C2" w:rsidRDefault="00EF1D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интерес обучающихся к игровому приложению поддержан </w:t>
      </w:r>
      <w:proofErr w:type="spellStart"/>
      <w:r>
        <w:t>метавселенной</w:t>
      </w:r>
      <w:proofErr w:type="spellEnd"/>
      <w:r>
        <w:t xml:space="preserve"> </w:t>
      </w:r>
      <w:r w:rsidR="00874709">
        <w:t>"</w:t>
      </w:r>
      <w:proofErr w:type="spellStart"/>
      <w:r>
        <w:t>Умарталык</w:t>
      </w:r>
      <w:proofErr w:type="spellEnd"/>
      <w:r w:rsidR="00874709">
        <w:t>"</w:t>
      </w:r>
      <w:r>
        <w:t xml:space="preserve">, внутри которой существуют главные герои и происходят события игры "Берлога", это позволяет вызвать у обучающихся привязанность к персонажам и чувство </w:t>
      </w:r>
      <w:proofErr w:type="spellStart"/>
      <w:r>
        <w:t>эмпатии</w:t>
      </w:r>
      <w:proofErr w:type="spellEnd"/>
      <w:r>
        <w:t xml:space="preserve"> </w:t>
      </w:r>
      <w:proofErr w:type="gramStart"/>
      <w:r>
        <w:t>при</w:t>
      </w:r>
      <w:proofErr w:type="gramEnd"/>
      <w:r>
        <w:t xml:space="preserve"> решение </w:t>
      </w:r>
      <w:proofErr w:type="spellStart"/>
      <w:r>
        <w:t>учебныз</w:t>
      </w:r>
      <w:proofErr w:type="spellEnd"/>
      <w:r>
        <w:t xml:space="preserve"> задач. Погружение в игровую среду и игровой процесс позволяет поддерживать интерес обучающихся к образовательному процессу и удерживать их внимание в ходе обучения;</w:t>
      </w:r>
    </w:p>
    <w:p w:rsidR="009A69C2" w:rsidRDefault="00EF1D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курс нацелен на гармоничное развитие алгоритмического и аналитического мышления обучающихся, развития у них инженерной креативности, навыков командной работы;</w:t>
      </w:r>
    </w:p>
    <w:p w:rsidR="009A69C2" w:rsidRDefault="00EF1D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в рамках курса обучающиеся через игровой процесс получают представления о связи программирования с управлением в реальных </w:t>
      </w:r>
      <w:proofErr w:type="spellStart"/>
      <w:r>
        <w:t>киберфизических</w:t>
      </w:r>
      <w:proofErr w:type="spellEnd"/>
      <w:r>
        <w:t>, в том числе, электронных системах;</w:t>
      </w:r>
    </w:p>
    <w:p w:rsidR="009A69C2" w:rsidRDefault="00EF1D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4"/>
        <w:ind w:right="0"/>
      </w:pPr>
      <w:proofErr w:type="gramStart"/>
      <w:r>
        <w:t>программирование в редакторе "Берлога" основано на принципах событийного и автоматного программирования, концепции конечных автоматов (машин состояний), что в совокупности с вышесказанным подтверждает актуальность программы при подгото</w:t>
      </w:r>
      <w:bookmarkStart w:id="0" w:name="_GoBack"/>
      <w:bookmarkEnd w:id="0"/>
      <w:r>
        <w:t xml:space="preserve">вке обучающихся к продолжению обучения на направлениях, связанных с робототехникой и разработкой электронных устройств, позволяет обучающимся в дальнейшем разрабатывать программы, управляющие </w:t>
      </w:r>
      <w:proofErr w:type="spellStart"/>
      <w:r>
        <w:t>киберфизическими</w:t>
      </w:r>
      <w:proofErr w:type="spellEnd"/>
      <w:r>
        <w:t xml:space="preserve"> устройствами и системами реального мира, такими, как промышленные контроллеры, системы интернета вещей или</w:t>
      </w:r>
      <w:proofErr w:type="gramEnd"/>
      <w:r>
        <w:t xml:space="preserve"> человеко-машинные интерфейсы.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</w:pPr>
      <w:r>
        <w:lastRenderedPageBreak/>
        <w:t xml:space="preserve">К отличительным особенностям настоящей образовательной </w:t>
      </w:r>
      <w:proofErr w:type="gramStart"/>
      <w:r>
        <w:t>программы</w:t>
      </w:r>
      <w:proofErr w:type="gramEnd"/>
      <w:r>
        <w:t xml:space="preserve"> прежде всего необходимо отнести ее универсальность при формировании учебных групп: широкий диапазон возрастов обучающихся, возможность формирования разновозрастных смешанных групп.  Такой эффект возможен посредством </w:t>
      </w:r>
      <w:proofErr w:type="spellStart"/>
      <w:r>
        <w:t>геймификации</w:t>
      </w:r>
      <w:proofErr w:type="spellEnd"/>
      <w:r>
        <w:t xml:space="preserve"> образовательного процесса и широким возможностям образовательной программы при организации практических занятий с варьированием уровня их сложности. Образовательная программа </w:t>
      </w:r>
      <w:proofErr w:type="spellStart"/>
      <w:r>
        <w:t>равноэффективна</w:t>
      </w:r>
      <w:proofErr w:type="spellEnd"/>
      <w:r>
        <w:t xml:space="preserve"> как при индивидуальной работе обучающихся, так и при реализации их группового взаимодействия, работе в малых группах/подгруппах. Образовательная программа нацелена на </w:t>
      </w:r>
      <w:proofErr w:type="spellStart"/>
      <w:r>
        <w:t>командообразование</w:t>
      </w:r>
      <w:proofErr w:type="spellEnd"/>
      <w:r>
        <w:t xml:space="preserve"> обучающихся, развитие у них навыков формулирования и аргументированного отстаивания своей точки зрения, навыков публичных выступлений и других гибких навыков, способствующих дальнейшему гармоничному развитию обучающихся.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</w:pPr>
      <w:r>
        <w:t xml:space="preserve">Программа является частью сквозного трека для участников проекта НКФП от мобильной игры до входа в технологическое образование. Она интегрирована с различными проектами в области технологического образования: Национальной технологической олимпиадой, Конкурсом цифровых портфолио </w:t>
      </w:r>
      <w:r w:rsidR="00874709">
        <w:t>"</w:t>
      </w:r>
      <w:r>
        <w:t>Талант НТО</w:t>
      </w:r>
      <w:r w:rsidR="00874709">
        <w:t>"</w:t>
      </w:r>
      <w:r>
        <w:t xml:space="preserve">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 xml:space="preserve">, а также мобильной игрой </w:t>
      </w:r>
      <w:r w:rsidR="00874709">
        <w:t>"</w:t>
      </w:r>
      <w:r>
        <w:t>Берлога</w:t>
      </w:r>
      <w:r w:rsidR="00874709">
        <w:t>"</w:t>
      </w:r>
      <w:r>
        <w:t xml:space="preserve">.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</w:pPr>
      <w:r>
        <w:t xml:space="preserve">Программа ориентирована на развитие способностей обучающихся </w:t>
      </w:r>
      <w:proofErr w:type="gramStart"/>
      <w:r>
        <w:t>справляться</w:t>
      </w:r>
      <w:proofErr w:type="gramEnd"/>
      <w:r>
        <w:t xml:space="preserve"> с олимпиадными задачами, работать в команде, интерпретировать реальные заказы. Программа стимулирует у участников желание расти в выбранной технологической сфере, чтобы соревноваться с лучшими командами со всей России, способствует рефлексии участия в различных этапах инженерных соревнований.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 И ЗАДАЧИ ПРОГРАММЫ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  <w:rPr>
          <w:b/>
        </w:rPr>
      </w:pPr>
      <w:r>
        <w:rPr>
          <w:b/>
        </w:rPr>
        <w:t>2.1. Цель</w:t>
      </w:r>
    </w:p>
    <w:p w:rsidR="009A69C2" w:rsidRDefault="00EF1D36">
      <w:pPr>
        <w:spacing w:after="231"/>
        <w:ind w:left="0" w:right="0" w:firstLine="0"/>
      </w:pPr>
      <w:r>
        <w:t xml:space="preserve">Цель настоящей образовательной программы - формирование логического и алгоритмического мышления, интереса к программированию, навыков событийного и автоматного программирования через создание управляющих программ игровых юнитов в игре жанра </w:t>
      </w:r>
      <w:r w:rsidR="00874709">
        <w:t>"</w:t>
      </w:r>
      <w:r>
        <w:t>Защита башни</w:t>
      </w:r>
      <w:r w:rsidR="00874709">
        <w:t>"</w:t>
      </w:r>
      <w:r>
        <w:t>.</w:t>
      </w:r>
    </w:p>
    <w:p w:rsidR="009A69C2" w:rsidRDefault="00EF1D36">
      <w:pPr>
        <w:spacing w:after="231"/>
        <w:ind w:left="0" w:right="0" w:firstLine="0"/>
        <w:rPr>
          <w:b/>
        </w:rPr>
      </w:pPr>
      <w:r>
        <w:rPr>
          <w:b/>
        </w:rPr>
        <w:t>2.2. Задачи программы</w:t>
      </w:r>
    </w:p>
    <w:p w:rsidR="009A69C2" w:rsidRDefault="00EF1D36">
      <w:pPr>
        <w:spacing w:after="231"/>
        <w:ind w:left="0" w:right="0" w:firstLine="0"/>
      </w:pPr>
      <w:r>
        <w:t>Достижение цели образовательной программы предполагается осуществить через реализацию следующих задач:</w:t>
      </w:r>
    </w:p>
    <w:p w:rsidR="009A69C2" w:rsidRDefault="00EF1D36">
      <w:pPr>
        <w:numPr>
          <w:ilvl w:val="0"/>
          <w:numId w:val="18"/>
        </w:numPr>
        <w:spacing w:after="0"/>
        <w:ind w:right="0"/>
      </w:pPr>
      <w:r>
        <w:t xml:space="preserve">познакомить обучающихся с вселенной игры "Берлога", главными героями и персонажами, юнитами и противниками; погрузить обучающихся в проблемную ситуацию игрового мира, сформировать у обучающихся чувство </w:t>
      </w:r>
      <w:proofErr w:type="spellStart"/>
      <w:r>
        <w:t>эмпатии</w:t>
      </w:r>
      <w:proofErr w:type="spellEnd"/>
      <w:r>
        <w:t xml:space="preserve"> и мотивацию к решению проблемных задач и кейсов в игровой вселенной;</w:t>
      </w:r>
    </w:p>
    <w:p w:rsidR="009A69C2" w:rsidRDefault="00EF1D36">
      <w:pPr>
        <w:numPr>
          <w:ilvl w:val="0"/>
          <w:numId w:val="18"/>
        </w:numPr>
        <w:spacing w:after="0"/>
        <w:ind w:right="0"/>
      </w:pPr>
      <w:r>
        <w:t>познакомить обучающихся с основами программирования игровых юнитов в редакторе игры "Берлога": от чтения программного кода до его самостоятельной модификации;</w:t>
      </w:r>
    </w:p>
    <w:p w:rsidR="009A69C2" w:rsidRDefault="00EF1D36">
      <w:pPr>
        <w:numPr>
          <w:ilvl w:val="0"/>
          <w:numId w:val="18"/>
        </w:numPr>
        <w:spacing w:after="0"/>
        <w:ind w:right="0"/>
      </w:pPr>
      <w:proofErr w:type="gramStart"/>
      <w:r>
        <w:t>познакомить обучающихся с базовыми концепциями событийного программирования, основанного на использовании конечных автоматов (машин состояний), сформировать у обучающихся навыки применения изученных концепций при составлении программ в редакторе "Берлога";</w:t>
      </w:r>
      <w:proofErr w:type="gramEnd"/>
    </w:p>
    <w:p w:rsidR="009A69C2" w:rsidRDefault="00EF1D36">
      <w:pPr>
        <w:numPr>
          <w:ilvl w:val="0"/>
          <w:numId w:val="18"/>
        </w:numPr>
        <w:spacing w:after="0"/>
        <w:ind w:right="0"/>
      </w:pPr>
      <w:r>
        <w:lastRenderedPageBreak/>
        <w:t>сформировать у обучающихся навыки составления алгоритмов действия игровых юнитов на игровом поле согласно их особенностям, особенностям поведения противников и ограничениям поставленной задачи/кейса;</w:t>
      </w:r>
    </w:p>
    <w:p w:rsidR="009A69C2" w:rsidRDefault="00EF1D36">
      <w:pPr>
        <w:numPr>
          <w:ilvl w:val="0"/>
          <w:numId w:val="18"/>
        </w:numPr>
        <w:spacing w:after="0"/>
        <w:ind w:right="0"/>
      </w:pPr>
      <w:r>
        <w:t xml:space="preserve">обеспечивать усвоение </w:t>
      </w:r>
      <w:proofErr w:type="gramStart"/>
      <w:r>
        <w:t>обучающимися</w:t>
      </w:r>
      <w:proofErr w:type="gramEnd"/>
      <w:r>
        <w:t xml:space="preserve"> новой терминологии и систематизировать их знания в области алгоритмизации, событийного программирования, машин состояний;</w:t>
      </w:r>
    </w:p>
    <w:p w:rsidR="009A69C2" w:rsidRDefault="00EF1D36">
      <w:pPr>
        <w:numPr>
          <w:ilvl w:val="0"/>
          <w:numId w:val="18"/>
        </w:numPr>
        <w:spacing w:after="0"/>
        <w:ind w:right="0"/>
      </w:pPr>
      <w:r>
        <w:t>систематизировать знания обучающихся в области событийного программирования, асинхронного исполнения, реактивных систем, человеко-машинного взаимодействия;</w:t>
      </w:r>
    </w:p>
    <w:p w:rsidR="009A69C2" w:rsidRDefault="00EF1D36">
      <w:pPr>
        <w:numPr>
          <w:ilvl w:val="0"/>
          <w:numId w:val="18"/>
        </w:numPr>
        <w:spacing w:after="0"/>
        <w:ind w:right="0"/>
      </w:pPr>
      <w:r>
        <w:t xml:space="preserve">сформировать у обучающихся представление о машинах состояний как методе разработки управляющих программ </w:t>
      </w:r>
      <w:proofErr w:type="spellStart"/>
      <w:r>
        <w:t>киберфизических</w:t>
      </w:r>
      <w:proofErr w:type="spellEnd"/>
      <w:r>
        <w:t xml:space="preserve"> систем;</w:t>
      </w:r>
    </w:p>
    <w:p w:rsidR="009A69C2" w:rsidRDefault="00EF1D36">
      <w:pPr>
        <w:numPr>
          <w:ilvl w:val="0"/>
          <w:numId w:val="18"/>
        </w:numPr>
        <w:spacing w:after="0"/>
        <w:ind w:right="0"/>
      </w:pPr>
      <w:r>
        <w:t xml:space="preserve">сформировать у обучающихся представления о диаграммах состояний и правилах их составления: состояния, события, переходы, условия, действия. </w:t>
      </w:r>
    </w:p>
    <w:p w:rsidR="009A69C2" w:rsidRDefault="00EF1D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proofErr w:type="gramStart"/>
      <w:r>
        <w:t>сформировать у обучающихся представления о применении  событийно-ориентированного программирования в реальных устройствах;</w:t>
      </w:r>
      <w:proofErr w:type="gramEnd"/>
    </w:p>
    <w:p w:rsidR="009A69C2" w:rsidRDefault="00EF1D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развивать у </w:t>
      </w:r>
      <w:proofErr w:type="gramStart"/>
      <w:r>
        <w:t>обучающихся</w:t>
      </w:r>
      <w:proofErr w:type="gramEnd"/>
      <w:r>
        <w:t xml:space="preserve"> интерес к интеллектуальной деятельности, тягу к саморазвитию;</w:t>
      </w:r>
    </w:p>
    <w:p w:rsidR="009A69C2" w:rsidRDefault="00EF1D36">
      <w:pPr>
        <w:numPr>
          <w:ilvl w:val="0"/>
          <w:numId w:val="18"/>
        </w:numPr>
        <w:spacing w:after="0"/>
        <w:ind w:right="0"/>
      </w:pPr>
      <w:r>
        <w:t>вовлекать обучающихся в онлай</w:t>
      </w:r>
      <w:proofErr w:type="gramStart"/>
      <w:r>
        <w:t>н-</w:t>
      </w:r>
      <w:proofErr w:type="gramEnd"/>
      <w:r>
        <w:t xml:space="preserve"> и очные мероприятия в рамках площадок (кружков) НКПФ;</w:t>
      </w:r>
    </w:p>
    <w:p w:rsidR="009A69C2" w:rsidRDefault="00EF1D36">
      <w:pPr>
        <w:numPr>
          <w:ilvl w:val="0"/>
          <w:numId w:val="18"/>
        </w:numPr>
        <w:spacing w:after="0"/>
        <w:ind w:right="0"/>
      </w:pPr>
      <w:r>
        <w:t xml:space="preserve">воспитывать у </w:t>
      </w:r>
      <w:proofErr w:type="gramStart"/>
      <w:r>
        <w:t>обучающихся</w:t>
      </w:r>
      <w:proofErr w:type="gramEnd"/>
      <w:r>
        <w:t xml:space="preserve"> чувство патриотизма, сознательности, ответственности;</w:t>
      </w:r>
    </w:p>
    <w:p w:rsidR="009A69C2" w:rsidRDefault="00EF1D36">
      <w:pPr>
        <w:numPr>
          <w:ilvl w:val="0"/>
          <w:numId w:val="18"/>
        </w:numPr>
        <w:spacing w:after="0"/>
        <w:ind w:right="0"/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добросовестное отношение к труду и ответственность за его результат; </w:t>
      </w:r>
    </w:p>
    <w:p w:rsidR="009A69C2" w:rsidRDefault="00EF1D36">
      <w:pPr>
        <w:numPr>
          <w:ilvl w:val="0"/>
          <w:numId w:val="18"/>
        </w:numPr>
        <w:spacing w:after="0"/>
        <w:ind w:right="0"/>
      </w:pPr>
      <w:r>
        <w:t xml:space="preserve">воспитывать у </w:t>
      </w:r>
      <w:proofErr w:type="gramStart"/>
      <w:r>
        <w:t>обучающихся</w:t>
      </w:r>
      <w:proofErr w:type="gramEnd"/>
      <w:r>
        <w:t xml:space="preserve"> ценностное отношение к знаниям;</w:t>
      </w:r>
    </w:p>
    <w:p w:rsidR="009A69C2" w:rsidRDefault="00EF1D36">
      <w:pPr>
        <w:numPr>
          <w:ilvl w:val="0"/>
          <w:numId w:val="18"/>
        </w:numPr>
        <w:spacing w:after="0"/>
        <w:ind w:right="0"/>
      </w:pPr>
      <w:r>
        <w:t>развивать интеллектуальные способности обучающихся в области информационных технологий и программирования;</w:t>
      </w:r>
    </w:p>
    <w:p w:rsidR="009A69C2" w:rsidRDefault="00EF1D36">
      <w:pPr>
        <w:numPr>
          <w:ilvl w:val="0"/>
          <w:numId w:val="18"/>
        </w:numPr>
        <w:spacing w:after="0"/>
        <w:ind w:right="0"/>
      </w:pPr>
      <w:r>
        <w:t xml:space="preserve">содействовать </w:t>
      </w:r>
      <w:proofErr w:type="spellStart"/>
      <w:r>
        <w:t>командообразованию</w:t>
      </w:r>
      <w:proofErr w:type="spellEnd"/>
      <w:r>
        <w:t xml:space="preserve"> обучающихся с целью повышения уровня их эффективной коммуникации и совместной работы в составе команды;</w:t>
      </w:r>
    </w:p>
    <w:p w:rsidR="009A69C2" w:rsidRDefault="00EF1D36">
      <w:pPr>
        <w:numPr>
          <w:ilvl w:val="0"/>
          <w:numId w:val="18"/>
        </w:numPr>
        <w:spacing w:after="231"/>
        <w:ind w:right="0"/>
      </w:pPr>
      <w:r>
        <w:t>совершенствовать речь и навыки публичных выступлений обучающихся.</w:t>
      </w:r>
    </w:p>
    <w:p w:rsidR="009A69C2" w:rsidRDefault="00EF1D36">
      <w:pPr>
        <w:spacing w:after="231"/>
        <w:ind w:left="0" w:right="0" w:firstLine="0"/>
        <w:rPr>
          <w:b/>
          <w:sz w:val="28"/>
          <w:szCs w:val="28"/>
        </w:rPr>
      </w:pPr>
      <w:r>
        <w:t>Степень успешности решения указанных задач в отношении каждого обучающегося носит индивидуальный характер и имеет многофакторную зависимость с учетом индивидуальных особенностей каждого обучающегося, влияющих объективных и субъективных факторов.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>2.3. Описание умений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proofErr w:type="gramStart"/>
      <w:r>
        <w:t xml:space="preserve">Реализация дополнительной общеобразовательной общеразвивающей программы содействует формированию и развитию у обучающихся логического и алгоритмического мышления; позволяет сформировать у обучающихся базовые знания в области событийного программирования, диаграмм состояний, иерархических машин состояний; компетенции в сфере событийного и автоматного программирования на примере игры </w:t>
      </w:r>
      <w:r w:rsidR="00874709">
        <w:t>"</w:t>
      </w:r>
      <w:r>
        <w:t>Берлога</w:t>
      </w:r>
      <w:r w:rsidR="00874709">
        <w:t>"</w:t>
      </w:r>
      <w:r>
        <w:t>; представления об использовании событийно-ориентированного программирования в реальных системах и устройствах.</w:t>
      </w:r>
      <w:proofErr w:type="gramEnd"/>
      <w:r>
        <w:t xml:space="preserve"> В процессе обучения по дополнительной общеобразовательной общеразвивающей программе обучающиеся научатся работать над формализованной задачей как индивидуально, так и в составе команды (группы); распределять время на выполнение задачи и планировать свою работу; представлять результаты своей работы, в том числе публично, и обмениваться ими; аргументированно отстаивать свою точку зрения.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lastRenderedPageBreak/>
        <w:t>Далее представлен разделенный на категории перечень умений, на формирование/развитие которых направлена настоящая образовательная программа.</w:t>
      </w:r>
    </w:p>
    <w:p w:rsidR="009A69C2" w:rsidRDefault="00EF1D36" w:rsidP="005E15A3">
      <w:pPr>
        <w:keepNext/>
        <w:pBdr>
          <w:top w:val="nil"/>
          <w:left w:val="nil"/>
          <w:bottom w:val="nil"/>
          <w:right w:val="nil"/>
          <w:between w:val="nil"/>
        </w:pBdr>
        <w:spacing w:after="231" w:line="247" w:lineRule="auto"/>
        <w:ind w:left="0" w:right="0" w:firstLine="0"/>
        <w:rPr>
          <w:b/>
        </w:rPr>
      </w:pPr>
      <w:r>
        <w:rPr>
          <w:b/>
        </w:rPr>
        <w:t xml:space="preserve">Познавательные умения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</w:p>
    <w:p w:rsidR="009A69C2" w:rsidRDefault="00EF1D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умение выявить, сформулировать, обозначить проблемную ситуацию, выдвинуть гипотезу по </w:t>
      </w:r>
      <w:proofErr w:type="gramStart"/>
      <w:r>
        <w:t>решению проблемной ситуации</w:t>
      </w:r>
      <w:proofErr w:type="gramEnd"/>
      <w:r>
        <w:t xml:space="preserve"> и предложить варианты ее решения, быть готовым к конструктивной критике решения;</w:t>
      </w:r>
    </w:p>
    <w:p w:rsidR="009A69C2" w:rsidRDefault="00EF1D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умение сочетать различные варианты </w:t>
      </w:r>
      <w:proofErr w:type="gramStart"/>
      <w:r>
        <w:t>решений проблемной ситуации</w:t>
      </w:r>
      <w:proofErr w:type="gramEnd"/>
      <w:r>
        <w:t xml:space="preserve"> с целью поиска наиболее эффективного, умение оценивать эффективность решения проблемной ситуации согласно заданным ограничениям и критериям;</w:t>
      </w:r>
    </w:p>
    <w:p w:rsidR="009A69C2" w:rsidRDefault="00EF1D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31"/>
        <w:ind w:right="0"/>
      </w:pPr>
      <w:r>
        <w:t xml:space="preserve">умение формализовано изложить гипотезу и варианты </w:t>
      </w:r>
      <w:proofErr w:type="gramStart"/>
      <w:r>
        <w:t>решения проблемной ситуации</w:t>
      </w:r>
      <w:proofErr w:type="gramEnd"/>
      <w:r>
        <w:t xml:space="preserve"> в виде план, схем, тезисов.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 xml:space="preserve">Регулятивные умения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</w:p>
    <w:p w:rsidR="009A69C2" w:rsidRDefault="00EF1D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самостоятельно определять цель своей деятельности;</w:t>
      </w:r>
    </w:p>
    <w:p w:rsidR="009A69C2" w:rsidRDefault="00EF1D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умение творчески подходить к </w:t>
      </w:r>
      <w:proofErr w:type="gramStart"/>
      <w:r>
        <w:t>решению проблемной ситуации</w:t>
      </w:r>
      <w:proofErr w:type="gramEnd"/>
      <w:r>
        <w:t>;</w:t>
      </w:r>
    </w:p>
    <w:p w:rsidR="009A69C2" w:rsidRDefault="00EF1D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умения планировать и организовать свою деятельность, как индивидуально, так и в составе группы.</w:t>
      </w:r>
    </w:p>
    <w:p w:rsidR="009A69C2" w:rsidRDefault="00EF1D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прогнозировать результаты решения задач;</w:t>
      </w:r>
    </w:p>
    <w:p w:rsidR="009A69C2" w:rsidRDefault="00EF1D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31"/>
        <w:ind w:right="0"/>
      </w:pPr>
      <w:r>
        <w:t>умение самостоятельно контролировать свою деятельность, корректировать и оценивать свои действия.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 xml:space="preserve">Коммуникативные умения и навыки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</w:p>
    <w:p w:rsidR="009A69C2" w:rsidRDefault="00EF1D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навык группового общения;</w:t>
      </w:r>
    </w:p>
    <w:p w:rsidR="009A69C2" w:rsidRDefault="00EF1D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общаться, взаимодействовать и работать в команде;</w:t>
      </w:r>
    </w:p>
    <w:p w:rsidR="009A69C2" w:rsidRDefault="00EF1D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рационально распределять роли в ходе выполнения проекта и закреплять зоны ответственности;</w:t>
      </w:r>
    </w:p>
    <w:p w:rsidR="009A69C2" w:rsidRDefault="00EF1D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дискутировать и отстаивать свою точку зрения, умения слушать и слышать собеседника, оппонента;</w:t>
      </w:r>
    </w:p>
    <w:p w:rsidR="009A69C2" w:rsidRDefault="00EF1D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31"/>
        <w:ind w:right="0"/>
      </w:pPr>
      <w:r>
        <w:t>умение публично представлять результаты своей деятельности.</w:t>
      </w:r>
    </w:p>
    <w:p w:rsidR="009A69C2" w:rsidRDefault="00EF1D36">
      <w:pPr>
        <w:spacing w:after="231"/>
        <w:ind w:left="0" w:right="0" w:firstLine="0"/>
        <w:rPr>
          <w:b/>
        </w:rPr>
      </w:pPr>
      <w:r>
        <w:rPr>
          <w:b/>
        </w:rPr>
        <w:t xml:space="preserve">Предметные умения и навыки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</w:p>
    <w:p w:rsidR="009A69C2" w:rsidRDefault="00EF1D36">
      <w:pPr>
        <w:numPr>
          <w:ilvl w:val="0"/>
          <w:numId w:val="6"/>
        </w:numPr>
        <w:spacing w:after="0"/>
        <w:ind w:right="0"/>
      </w:pPr>
      <w:r>
        <w:t>умение читать и анализировать программы юнитов в редакторе "Берлога", идентифицировать и исправлять в них небольшие неточности и ошибки;</w:t>
      </w:r>
    </w:p>
    <w:p w:rsidR="009A69C2" w:rsidRDefault="00EF1D36">
      <w:pPr>
        <w:numPr>
          <w:ilvl w:val="0"/>
          <w:numId w:val="6"/>
        </w:numPr>
        <w:spacing w:after="0"/>
        <w:ind w:right="0"/>
      </w:pPr>
      <w:r>
        <w:t>умение модифицировать программы юнитов в редакторе "Берлога" согласно поставленной задаче;</w:t>
      </w:r>
    </w:p>
    <w:p w:rsidR="009A69C2" w:rsidRDefault="00EF1D36">
      <w:pPr>
        <w:numPr>
          <w:ilvl w:val="0"/>
          <w:numId w:val="6"/>
        </w:numPr>
        <w:spacing w:after="0"/>
        <w:ind w:right="0"/>
      </w:pPr>
      <w:r>
        <w:t>умение составлять управляющие программы для юнитов в редакторе "Берлога" согласно разработанному алгоритму и заданным ограничениям;</w:t>
      </w:r>
    </w:p>
    <w:p w:rsidR="009A69C2" w:rsidRDefault="00EF1D36">
      <w:pPr>
        <w:numPr>
          <w:ilvl w:val="0"/>
          <w:numId w:val="6"/>
        </w:numPr>
        <w:spacing w:after="231"/>
        <w:ind w:right="0"/>
      </w:pPr>
      <w:r>
        <w:t>умение составлять диаграммы состояний юнитов;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КАТЕГОРИЯ УЧАЩИХСЯ </w:t>
      </w:r>
    </w:p>
    <w:p w:rsidR="009A69C2" w:rsidRDefault="00EF1D36">
      <w:pPr>
        <w:spacing w:after="231"/>
        <w:ind w:left="0" w:right="0" w:firstLine="0"/>
        <w:rPr>
          <w:b/>
          <w:sz w:val="28"/>
          <w:szCs w:val="28"/>
        </w:rPr>
      </w:pPr>
      <w:r>
        <w:t xml:space="preserve">Для успешного освоения дополнительной общеобразовательной общеразвивающей программы </w:t>
      </w:r>
      <w:proofErr w:type="gramStart"/>
      <w:r>
        <w:t>обучающемуся</w:t>
      </w:r>
      <w:proofErr w:type="gramEnd"/>
      <w:r>
        <w:t xml:space="preserve"> необходимо обладать основами компьютерной грамотности, в том числе, пользоваться мышью и клавиатурой для ввода данных, и иметь базовые навыки взаимодействия с операционной системой, установленной на рабочем месте обучающегося. Рекомендуется наличие у обучающегося элементарных представлений и навыков в области алгоритмизации, программирования.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lastRenderedPageBreak/>
        <w:t xml:space="preserve">Адресатами программы являются обучающиеся общеобразовательных учреждений в возрасте 10-18 лет.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СРОК РЕАЛИЗАЦИИ ПРОГРАММЫ</w:t>
      </w:r>
    </w:p>
    <w:p w:rsidR="009A69C2" w:rsidRDefault="00EF1D36">
      <w:pPr>
        <w:spacing w:after="152"/>
        <w:ind w:left="0" w:right="0" w:firstLine="0"/>
      </w:pPr>
      <w:r>
        <w:t xml:space="preserve">Нормативная трудоемкость </w:t>
      </w:r>
      <w:proofErr w:type="gramStart"/>
      <w:r>
        <w:t>обучения по</w:t>
      </w:r>
      <w:proofErr w:type="gramEnd"/>
      <w:r>
        <w:t xml:space="preserve"> данной программе – </w:t>
      </w:r>
      <w:r w:rsidR="00C461CA">
        <w:t>17 академических часов</w:t>
      </w:r>
      <w:r>
        <w:t xml:space="preserve"> (семестровый курс по 4 часа в неделю), включая все виды аудиторной и внеаудиторной (самостоятельной) учебной работы слушателя.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ФОРМЫ ОРГАНИЗАЦИИ ОБРАЗОВАТЕЛЬНОЙ ДЕЯТЕЛЬНОСТИ </w:t>
      </w:r>
      <w:r>
        <w:rPr>
          <w:b/>
          <w:sz w:val="28"/>
          <w:szCs w:val="28"/>
        </w:rPr>
        <w:br/>
        <w:t>И РЕЖИМ ЗАНЯТИЙ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>5.1. Формы организации образовательной деятельности</w:t>
      </w:r>
    </w:p>
    <w:p w:rsidR="009A69C2" w:rsidRDefault="00EF1D36">
      <w:pPr>
        <w:spacing w:after="204"/>
        <w:ind w:left="0" w:right="0" w:firstLine="0"/>
      </w:pPr>
      <w:r>
        <w:t>Форма реализации образовательной программы - очная. При реализации образовательной программы возможно применение дистанционных образовательных технологий и средств обучения.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t>Реализация образовательной программы предполагает организацию и проведение групповых теоретических (лекционных) и практических занятий, занятия проводятся в разновозрастных группах, численностью до 15 обучающихся, включительно. В рамках практических занятий возможно работа обучающихся как в составе группы, так и индивидуально или в малых группах (подгруппах).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>5.2. Режим занятий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  <w:rPr>
          <w:b/>
          <w:sz w:val="28"/>
          <w:szCs w:val="28"/>
        </w:rPr>
      </w:pPr>
      <w:r>
        <w:t xml:space="preserve">Занятия по образовательной программе проводятся </w:t>
      </w:r>
      <w:r w:rsidR="00C461CA">
        <w:t>1 раз в неделю по 1 часу</w:t>
      </w:r>
      <w:r>
        <w:t xml:space="preserve"> (не более 4 часов в неделю, включая все виды аудиторной и внеаудиторной (самостоятельной) учебной работы обучающегося). Время</w:t>
      </w:r>
      <w:r w:rsidR="00C461CA">
        <w:t xml:space="preserve"> одного занятия включает 40</w:t>
      </w:r>
      <w:r>
        <w:t xml:space="preserve"> минут учебного времени.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ПЛАНИРУЕМЫЕ РЕЗУЛЬТАТЫ </w:t>
      </w:r>
      <w:r>
        <w:rPr>
          <w:b/>
          <w:sz w:val="28"/>
          <w:szCs w:val="28"/>
        </w:rPr>
        <w:br/>
        <w:t xml:space="preserve">ОСВОЕНИЯ ПРОГРАММЫ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 xml:space="preserve">6.1. Результаты обучения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t xml:space="preserve">Планируется, что по завершению </w:t>
      </w:r>
      <w:proofErr w:type="gramStart"/>
      <w:r>
        <w:t>обучения по</w:t>
      </w:r>
      <w:proofErr w:type="gramEnd"/>
      <w:r>
        <w:t xml:space="preserve"> образовательной программе обучающиеся будут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>знать:</w:t>
      </w:r>
    </w:p>
    <w:p w:rsidR="009A69C2" w:rsidRDefault="00EF1D36">
      <w:pPr>
        <w:numPr>
          <w:ilvl w:val="0"/>
          <w:numId w:val="4"/>
        </w:numPr>
        <w:spacing w:before="240" w:after="0"/>
        <w:ind w:right="0"/>
      </w:pPr>
      <w:r>
        <w:t xml:space="preserve">виды героев, юнитов, противников в игре </w:t>
      </w:r>
      <w:r w:rsidR="00874709">
        <w:t>"</w:t>
      </w:r>
      <w:r>
        <w:t>Берлога</w:t>
      </w:r>
      <w:r w:rsidR="00874709">
        <w:t>"</w:t>
      </w:r>
      <w:r>
        <w:t>, их характеристики и особенности, сильные и слабые стороны;</w:t>
      </w:r>
    </w:p>
    <w:p w:rsidR="009A69C2" w:rsidRDefault="00EF1D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основы событийного программирования в игре </w:t>
      </w:r>
      <w:r w:rsidR="00874709">
        <w:t>"</w:t>
      </w:r>
      <w:r>
        <w:t>Берлога</w:t>
      </w:r>
      <w:r w:rsidR="00874709">
        <w:t>"</w:t>
      </w:r>
      <w:r>
        <w:t>;</w:t>
      </w:r>
    </w:p>
    <w:p w:rsidR="009A69C2" w:rsidRDefault="00EF1D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базовое поведение и программы по умолчанию юнитов;</w:t>
      </w:r>
    </w:p>
    <w:p w:rsidR="009A69C2" w:rsidRDefault="00EF1D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способы модификации программ юнитов;</w:t>
      </w:r>
    </w:p>
    <w:p w:rsidR="009A69C2" w:rsidRDefault="00EF1D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концепцию событийного программирования;</w:t>
      </w:r>
    </w:p>
    <w:p w:rsidR="009A69C2" w:rsidRDefault="00EF1D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различия между событийным программирование и императивным подходом;</w:t>
      </w:r>
    </w:p>
    <w:p w:rsidR="009A69C2" w:rsidRDefault="00EF1D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понятие реактивной системы;</w:t>
      </w:r>
    </w:p>
    <w:p w:rsidR="009A69C2" w:rsidRDefault="00EF1D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основы диаграмм состояний (UML </w:t>
      </w:r>
      <w:proofErr w:type="spellStart"/>
      <w:r>
        <w:t>statecharts</w:t>
      </w:r>
      <w:proofErr w:type="spellEnd"/>
      <w:r>
        <w:t>): состояния, события, переходы, условия, действия;</w:t>
      </w:r>
    </w:p>
    <w:p w:rsidR="009A69C2" w:rsidRDefault="00EF1D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входные, выходные действия и деятельность в состояниях;</w:t>
      </w:r>
    </w:p>
    <w:p w:rsidR="009A69C2" w:rsidRDefault="00EF1D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lastRenderedPageBreak/>
        <w:t>условия и действия в переходах между состояниями;</w:t>
      </w:r>
    </w:p>
    <w:p w:rsidR="009A69C2" w:rsidRDefault="00EF1D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иерархические машины состояний, родительское и дочернее состояния;</w:t>
      </w:r>
    </w:p>
    <w:p w:rsidR="009A69C2" w:rsidRDefault="00EF1D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ind w:right="0"/>
      </w:pPr>
      <w:r>
        <w:t xml:space="preserve">принципы событийно-ориентированного программирования в </w:t>
      </w:r>
      <w:proofErr w:type="spellStart"/>
      <w:r>
        <w:t>киберфизических</w:t>
      </w:r>
      <w:proofErr w:type="spellEnd"/>
      <w:r>
        <w:t xml:space="preserve"> системах.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>уметь:</w:t>
      </w:r>
    </w:p>
    <w:p w:rsidR="009A69C2" w:rsidRDefault="00EF1D36">
      <w:pPr>
        <w:numPr>
          <w:ilvl w:val="0"/>
          <w:numId w:val="12"/>
        </w:numPr>
        <w:spacing w:before="240" w:after="0"/>
        <w:ind w:right="0"/>
      </w:pPr>
      <w:r>
        <w:t xml:space="preserve">читать и понимать программы в редакторе игры </w:t>
      </w:r>
      <w:r w:rsidR="00874709">
        <w:t>"</w:t>
      </w:r>
      <w:r>
        <w:t>Берлога</w:t>
      </w:r>
      <w:r w:rsidR="00874709">
        <w:t>"</w:t>
      </w:r>
      <w:r>
        <w:t>;</w:t>
      </w:r>
    </w:p>
    <w:p w:rsidR="009A69C2" w:rsidRDefault="00EF1D36">
      <w:pPr>
        <w:numPr>
          <w:ilvl w:val="0"/>
          <w:numId w:val="12"/>
        </w:numPr>
        <w:spacing w:after="0"/>
        <w:ind w:right="0"/>
      </w:pPr>
      <w:r>
        <w:t xml:space="preserve">создавать (модифицировать) программы юнитов в редакторе </w:t>
      </w:r>
      <w:r w:rsidR="00874709">
        <w:t>"</w:t>
      </w:r>
      <w:r>
        <w:t>Берлога</w:t>
      </w:r>
      <w:r w:rsidR="00874709">
        <w:t>"</w:t>
      </w:r>
      <w:r>
        <w:t>, улучшающих их игровые характеристики;</w:t>
      </w:r>
    </w:p>
    <w:p w:rsidR="009A69C2" w:rsidRDefault="00EF1D36">
      <w:pPr>
        <w:numPr>
          <w:ilvl w:val="0"/>
          <w:numId w:val="12"/>
        </w:numPr>
        <w:spacing w:after="0"/>
        <w:ind w:right="0"/>
      </w:pPr>
      <w:r>
        <w:t xml:space="preserve">создавать (модифицировать) программы юнитов в редакторе </w:t>
      </w:r>
      <w:r w:rsidR="00874709">
        <w:t>"</w:t>
      </w:r>
      <w:r>
        <w:t>Берлога</w:t>
      </w:r>
      <w:r w:rsidR="00874709">
        <w:t>"</w:t>
      </w:r>
      <w:r>
        <w:t xml:space="preserve"> согласно ограничениям;</w:t>
      </w:r>
    </w:p>
    <w:p w:rsidR="009A69C2" w:rsidRDefault="00EF1D36">
      <w:pPr>
        <w:numPr>
          <w:ilvl w:val="0"/>
          <w:numId w:val="12"/>
        </w:numPr>
        <w:spacing w:after="0"/>
        <w:ind w:right="0"/>
      </w:pPr>
      <w:r>
        <w:t xml:space="preserve">применять машины состояний при описании </w:t>
      </w:r>
      <w:proofErr w:type="spellStart"/>
      <w:r>
        <w:t>киберфизических</w:t>
      </w:r>
      <w:proofErr w:type="spellEnd"/>
      <w:r>
        <w:t xml:space="preserve"> систем, составлять диаграммы состояний;</w:t>
      </w:r>
    </w:p>
    <w:p w:rsidR="009A69C2" w:rsidRDefault="00EF1D3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31"/>
        <w:ind w:right="0"/>
      </w:pPr>
      <w:r>
        <w:t>использовать полученные навыки в практической деятельности, в повседневной жизни.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 xml:space="preserve">6.2. Результаты воспитывающей деятельности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t xml:space="preserve">Помимо перечисленных ранее образовательных результатов предполагается, что по в процессе обучения по образовательной программе обучающиеся </w:t>
      </w:r>
      <w:proofErr w:type="gramStart"/>
      <w:r>
        <w:t>приобретут</w:t>
      </w:r>
      <w:proofErr w:type="gramEnd"/>
      <w:r>
        <w:t xml:space="preserve">/получат возможность развить следующие социально значимые личностных качества: 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ответственное отношение к работе;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стремление к получению качественного законченного результата проектной деятельности;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самостоятельно выполнять задания с учетом ограничений;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умение </w:t>
      </w:r>
      <w:proofErr w:type="spellStart"/>
      <w:r>
        <w:t>коммуницировать</w:t>
      </w:r>
      <w:proofErr w:type="spellEnd"/>
      <w:r>
        <w:t>, взаимодействовать и работать в составе учебной группы;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уважительно относительно к другим обучающимся и результатам их деятельности;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проявлять творческую инициативу;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проявлять креативный подход при решении задач;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владеть способами </w:t>
      </w:r>
      <w:proofErr w:type="spellStart"/>
      <w:r>
        <w:t>самомотивации</w:t>
      </w:r>
      <w:proofErr w:type="spellEnd"/>
      <w:r>
        <w:t>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принимать конструктивную критику;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31"/>
        <w:ind w:right="0"/>
      </w:pPr>
      <w:r>
        <w:t>умение планировать и распределять свое рабочее время.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 xml:space="preserve">6.3. Результаты развивающей деятельности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t xml:space="preserve">Предполагается, что по окончании программы у </w:t>
      </w:r>
      <w:proofErr w:type="gramStart"/>
      <w:r>
        <w:t>обучающихся</w:t>
      </w:r>
      <w:proofErr w:type="gramEnd"/>
      <w:r>
        <w:t xml:space="preserve"> будут сформированы следующие ключевые </w:t>
      </w:r>
      <w:proofErr w:type="spellStart"/>
      <w:r>
        <w:t>межпредметные</w:t>
      </w:r>
      <w:proofErr w:type="spellEnd"/>
      <w:r>
        <w:t xml:space="preserve"> компетенции: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 xml:space="preserve">Познавательные: </w:t>
      </w:r>
    </w:p>
    <w:p w:rsidR="009A69C2" w:rsidRDefault="00EF1D3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осуществлять поиск и обработку информации в соответствии с заданием, в том числе в сети Интернет;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структурировать и фильтровать полученную информацию;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формулировать и задавать вопросы, анализировать ответы и сформулировать уточняющие вопросы;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31"/>
        <w:ind w:right="0"/>
      </w:pPr>
      <w:r>
        <w:t>умение самостоятельно работать с сопроводительной документацией и методическими материалами.</w:t>
      </w:r>
    </w:p>
    <w:p w:rsidR="009A69C2" w:rsidRDefault="00EF1D36" w:rsidP="005E15A3">
      <w:pPr>
        <w:keepNext/>
        <w:pBdr>
          <w:top w:val="nil"/>
          <w:left w:val="nil"/>
          <w:bottom w:val="nil"/>
          <w:right w:val="nil"/>
          <w:between w:val="nil"/>
        </w:pBdr>
        <w:spacing w:after="231" w:line="247" w:lineRule="auto"/>
        <w:ind w:left="0" w:right="0" w:firstLine="0"/>
        <w:rPr>
          <w:b/>
        </w:rPr>
      </w:pPr>
      <w:r>
        <w:rPr>
          <w:b/>
        </w:rPr>
        <w:lastRenderedPageBreak/>
        <w:t>Коммуникативные: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способность корректно взаимодействовать с другими людьми, эффективно работать в команде;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проявлять уважение к другим обучающимся, оказывать и принимать помощь;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31"/>
        <w:ind w:right="0"/>
      </w:pPr>
      <w:r>
        <w:t>умение слушать собеседника, вести диалог, отстаивать своё мнение и разрешать конфликты.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>Регулятивные: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умение анализировать ситуацию и самостоятельно находить ответы на вопросы путем </w:t>
      </w:r>
      <w:proofErr w:type="gramStart"/>
      <w:r>
        <w:t>логических рассуждений</w:t>
      </w:r>
      <w:proofErr w:type="gramEnd"/>
      <w:r>
        <w:t xml:space="preserve"> и информационного поиска;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умение адекватно планировать пути достижения целей, в том числе оценивать альтернативные, осознанно выбирать наиболее эффективные способы решения учебных и познавательных задач;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31"/>
        <w:ind w:right="0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СОДЕРЖАНИЕ ПРОГРАММЫ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3" w:firstLine="0"/>
        <w:rPr>
          <w:b/>
        </w:rPr>
      </w:pPr>
      <w:r>
        <w:rPr>
          <w:b/>
        </w:rPr>
        <w:t xml:space="preserve">7.1. Учебный (тематический) план </w:t>
      </w:r>
    </w:p>
    <w:tbl>
      <w:tblPr>
        <w:tblStyle w:val="af2"/>
        <w:tblW w:w="93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71"/>
        <w:gridCol w:w="3630"/>
        <w:gridCol w:w="885"/>
        <w:gridCol w:w="1018"/>
        <w:gridCol w:w="1276"/>
        <w:gridCol w:w="1995"/>
      </w:tblGrid>
      <w:tr w:rsidR="009A69C2">
        <w:trPr>
          <w:cantSplit/>
          <w:trHeight w:val="495"/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EF1D36">
            <w:pPr>
              <w:spacing w:after="134" w:line="259" w:lineRule="auto"/>
              <w:ind w:left="-10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EF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4" w:line="259" w:lineRule="auto"/>
              <w:ind w:left="-10" w:right="0" w:firstLine="0"/>
              <w:jc w:val="center"/>
              <w:rPr>
                <w:b/>
              </w:rPr>
            </w:pPr>
            <w:r>
              <w:rPr>
                <w:b/>
              </w:rPr>
              <w:t>Название разделов (модулей)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A69C2" w:rsidRDefault="00EF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4" w:line="259" w:lineRule="auto"/>
              <w:ind w:left="-10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</w:rPr>
              <w:br/>
              <w:t>академических часов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EF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4" w:line="259" w:lineRule="auto"/>
              <w:ind w:left="-10" w:right="0" w:firstLine="0"/>
              <w:jc w:val="center"/>
              <w:rPr>
                <w:b/>
              </w:rPr>
            </w:pPr>
            <w:r>
              <w:rPr>
                <w:b/>
              </w:rPr>
              <w:t>Форма аттестации/ контроля</w:t>
            </w:r>
          </w:p>
        </w:tc>
      </w:tr>
      <w:tr w:rsidR="009A69C2">
        <w:trPr>
          <w:cantSplit/>
          <w:trHeight w:val="428"/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9A6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9A6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EF1D36">
            <w:pPr>
              <w:spacing w:line="259" w:lineRule="auto"/>
              <w:ind w:left="2" w:right="0" w:firstLine="0"/>
              <w:jc w:val="center"/>
            </w:pPr>
            <w:r>
              <w:rPr>
                <w:b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EF1D36">
            <w:pPr>
              <w:spacing w:line="259" w:lineRule="auto"/>
              <w:ind w:left="2" w:right="0" w:firstLine="0"/>
              <w:jc w:val="center"/>
            </w:pPr>
            <w:r>
              <w:rPr>
                <w:b/>
              </w:rPr>
              <w:t>Практика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9A6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</w:pPr>
          </w:p>
        </w:tc>
      </w:tr>
      <w:tr w:rsidR="009A69C2">
        <w:trPr>
          <w:cantSplit/>
          <w:trHeight w:val="3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EF1D36">
            <w:pPr>
              <w:spacing w:line="259" w:lineRule="auto"/>
              <w:ind w:left="2" w:right="0" w:firstLine="0"/>
              <w:jc w:val="left"/>
            </w:pPr>
            <w:r>
              <w:rPr>
                <w:b/>
              </w:rPr>
              <w:t xml:space="preserve">Модуль 1 </w:t>
            </w:r>
            <w:r w:rsidR="00874709">
              <w:rPr>
                <w:b/>
              </w:rPr>
              <w:t>"</w:t>
            </w:r>
            <w:r>
              <w:rPr>
                <w:b/>
              </w:rPr>
              <w:t xml:space="preserve">Введение во вселенную игры </w:t>
            </w:r>
            <w:r w:rsidR="00874709">
              <w:rPr>
                <w:b/>
              </w:rPr>
              <w:t>"</w:t>
            </w:r>
            <w:r>
              <w:rPr>
                <w:b/>
              </w:rPr>
              <w:t>Берлога</w:t>
            </w:r>
            <w:r w:rsidR="00874709">
              <w:rPr>
                <w:b/>
              </w:rPr>
              <w:t>"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C461CA">
            <w:pPr>
              <w:spacing w:line="259" w:lineRule="auto"/>
              <w:ind w:left="0" w:right="58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2" w:rsidRDefault="00EF1D36">
            <w:pPr>
              <w:spacing w:line="259" w:lineRule="auto"/>
              <w:ind w:left="2" w:right="0" w:firstLine="0"/>
              <w:jc w:val="center"/>
            </w:pPr>
            <w:r>
              <w:rPr>
                <w:b/>
              </w:rPr>
              <w:t>Презентация проекта</w:t>
            </w:r>
          </w:p>
        </w:tc>
      </w:tr>
      <w:tr w:rsidR="009A69C2">
        <w:trPr>
          <w:cantSplit/>
          <w:trHeight w:val="143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t>1.1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 xml:space="preserve">Вводный мастер-класс </w:t>
            </w:r>
            <w:r w:rsidR="00874709">
              <w:t>"</w:t>
            </w:r>
            <w:r>
              <w:t xml:space="preserve">Легенда об </w:t>
            </w:r>
            <w:proofErr w:type="spellStart"/>
            <w:r>
              <w:t>Умарталыке</w:t>
            </w:r>
            <w:proofErr w:type="spellEnd"/>
            <w:r w:rsidR="00874709">
              <w:t>"</w:t>
            </w:r>
            <w:r>
              <w:t xml:space="preserve">. Введение в проблематику проекта: успехи и ошибки медведей. </w:t>
            </w:r>
            <w:proofErr w:type="spellStart"/>
            <w:r>
              <w:t>Легендариум</w:t>
            </w:r>
            <w:proofErr w:type="spellEnd"/>
            <w:r>
              <w:t>. Как появились Пожиратели. Стратегии и планы медведей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6F5C89">
            <w:pPr>
              <w:spacing w:line="259" w:lineRule="auto"/>
              <w:ind w:left="0" w:right="62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6F5C89">
            <w:pPr>
              <w:spacing w:line="259" w:lineRule="auto"/>
              <w:ind w:left="0" w:right="60" w:firstLine="0"/>
              <w:jc w:val="center"/>
            </w:pPr>
            <w: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t xml:space="preserve">Практическая работа </w:t>
            </w:r>
            <w:r w:rsidR="00874709">
              <w:t>"</w:t>
            </w:r>
            <w:r>
              <w:t>Анализ персонажей и их возможностей</w:t>
            </w:r>
            <w:r w:rsidR="00874709">
              <w:t>"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t>1.2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 xml:space="preserve">Введение в проблемную ситуацию. Основные юниты игры. Анализ и определение характеристик игровых юнитов на примерах из игры </w:t>
            </w:r>
            <w:r w:rsidR="00874709">
              <w:t>"</w:t>
            </w:r>
            <w:r>
              <w:t>Берлога</w:t>
            </w:r>
            <w:r w:rsidR="00874709">
              <w:t>"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t xml:space="preserve">Практическая работа </w:t>
            </w:r>
            <w:r w:rsidR="00874709">
              <w:t>"</w:t>
            </w:r>
            <w:r>
              <w:t>Определение характеристик юнитов</w:t>
            </w:r>
            <w:r w:rsidR="00874709">
              <w:t>"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t>1.3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 xml:space="preserve">Основы программирования в игре </w:t>
            </w:r>
            <w:r w:rsidR="00874709">
              <w:t>"</w:t>
            </w:r>
            <w:r>
              <w:t>Берлога</w:t>
            </w:r>
            <w:r w:rsidR="00874709">
              <w:t>"</w:t>
            </w:r>
            <w:r>
              <w:t xml:space="preserve">. Определение базового поведения юнитов, управляемых событиями, чтение и понимание (интерпретация в уме) диаграммы состояний в редакторе игры </w:t>
            </w:r>
            <w:r w:rsidR="00874709">
              <w:t>"</w:t>
            </w:r>
            <w:r>
              <w:t>Берлога</w:t>
            </w:r>
            <w:r w:rsidR="00874709">
              <w:t>"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t xml:space="preserve">Практическая работа </w:t>
            </w:r>
            <w:r w:rsidR="00874709">
              <w:t>"</w:t>
            </w:r>
            <w:r>
              <w:t>Чтение и модификация программы юнита</w:t>
            </w:r>
            <w:r w:rsidR="00874709">
              <w:t>"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lastRenderedPageBreak/>
              <w:t>1.4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 xml:space="preserve">Проектирование </w:t>
            </w:r>
            <w:proofErr w:type="gramStart"/>
            <w:r>
              <w:t>улучшенных</w:t>
            </w:r>
            <w:proofErr w:type="gramEnd"/>
            <w:r>
              <w:t xml:space="preserve"> юнитов. Создание (модификация) программ юнитов, улучшающих их игровые характеристики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6F5C89">
            <w:pPr>
              <w:spacing w:line="259" w:lineRule="auto"/>
              <w:ind w:left="0" w:right="60" w:firstLine="0"/>
              <w:jc w:val="center"/>
            </w:pPr>
            <w: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t xml:space="preserve">Практическая работа </w:t>
            </w:r>
            <w:r w:rsidR="00874709">
              <w:t>"</w:t>
            </w:r>
            <w:r>
              <w:t>Улучшение юнитов</w:t>
            </w:r>
            <w:r w:rsidR="00874709">
              <w:t>"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Модуль 2 </w:t>
            </w:r>
            <w:r w:rsidR="00874709">
              <w:rPr>
                <w:b/>
              </w:rPr>
              <w:t>"</w:t>
            </w:r>
            <w:r>
              <w:rPr>
                <w:b/>
              </w:rPr>
              <w:t>Введение в машины состояний</w:t>
            </w:r>
            <w:r w:rsidR="00874709">
              <w:rPr>
                <w:b/>
              </w:rPr>
              <w:t>"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>Дебаты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t>2.1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 xml:space="preserve">Введение в проблемную ситуацию. Событийное программирование. Сравнение с императивным подходом. Асинхронное исполнение. "Реактивные" системы. Человеко-машинное взаимодействие. Машины состояний как метод разработки управляющих программ </w:t>
            </w:r>
            <w:proofErr w:type="spellStart"/>
            <w:r>
              <w:t>киберфизических</w:t>
            </w:r>
            <w:proofErr w:type="spellEnd"/>
            <w:r>
              <w:t xml:space="preserve"> систем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t xml:space="preserve">Практическая работа </w:t>
            </w:r>
            <w:r w:rsidR="00874709">
              <w:t>"</w:t>
            </w:r>
            <w:r>
              <w:t>Юнит как машина состояний</w:t>
            </w:r>
            <w:r w:rsidR="00874709">
              <w:t>"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t>2.2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 xml:space="preserve">Основы диаграмм состояний. UML </w:t>
            </w:r>
            <w:proofErr w:type="spellStart"/>
            <w:r>
              <w:t>statecharts</w:t>
            </w:r>
            <w:proofErr w:type="spellEnd"/>
            <w:r>
              <w:t>: состояния, события, переходы, условия, действия. Начальное и конечное состояния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t xml:space="preserve">Практическая работа </w:t>
            </w:r>
            <w:r w:rsidR="00874709">
              <w:t>"</w:t>
            </w:r>
            <w:r>
              <w:t xml:space="preserve">Создание UML </w:t>
            </w:r>
            <w:proofErr w:type="spellStart"/>
            <w:r>
              <w:t>statecharts</w:t>
            </w:r>
            <w:proofErr w:type="spellEnd"/>
            <w:r w:rsidR="00874709">
              <w:t>"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t>2.3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>Входные и выходные действия и деятельность в состояниях. Переходы: условия и действия в переходах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t xml:space="preserve">Практическая работа </w:t>
            </w:r>
            <w:r w:rsidR="00874709">
              <w:t>"</w:t>
            </w:r>
            <w:r>
              <w:t>Действия в машине состояний</w:t>
            </w:r>
            <w:r w:rsidR="00874709">
              <w:t>"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t>2.4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>Иерархические машины состояний. Родительское и дочернее состояния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t xml:space="preserve">Практическая работа </w:t>
            </w:r>
            <w:r w:rsidR="00874709">
              <w:t>"</w:t>
            </w:r>
            <w:r>
              <w:t>Вложенность состояний</w:t>
            </w:r>
            <w:r w:rsidR="00874709">
              <w:t>"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t>2.5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 xml:space="preserve">Событийно-ориентированное программирование в реальных устройствах, анализ событий в </w:t>
            </w:r>
            <w:proofErr w:type="spellStart"/>
            <w:r>
              <w:t>киберфизических</w:t>
            </w:r>
            <w:proofErr w:type="spellEnd"/>
            <w:r>
              <w:t xml:space="preserve"> системах и различных реакций на события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t xml:space="preserve">Практическая работа </w:t>
            </w:r>
            <w:r w:rsidR="00874709">
              <w:t>"</w:t>
            </w:r>
            <w:r>
              <w:t xml:space="preserve">Моделирование </w:t>
            </w:r>
            <w:proofErr w:type="spellStart"/>
            <w:r>
              <w:t>киберфизических</w:t>
            </w:r>
            <w:proofErr w:type="spellEnd"/>
            <w:r>
              <w:t xml:space="preserve"> систем</w:t>
            </w:r>
            <w:r w:rsidR="00874709">
              <w:t>"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Модуль 3 </w:t>
            </w:r>
            <w:r w:rsidR="00874709">
              <w:rPr>
                <w:b/>
              </w:rPr>
              <w:t>"</w:t>
            </w:r>
            <w:r>
              <w:rPr>
                <w:b/>
              </w:rPr>
              <w:t xml:space="preserve">Машины состояний в игре </w:t>
            </w:r>
            <w:r w:rsidR="00874709">
              <w:rPr>
                <w:b/>
              </w:rPr>
              <w:t>"</w:t>
            </w:r>
            <w:r>
              <w:rPr>
                <w:b/>
              </w:rPr>
              <w:t>Берлога</w:t>
            </w:r>
            <w:r w:rsidR="00874709">
              <w:rPr>
                <w:b/>
              </w:rPr>
              <w:t>"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Хакатон</w:t>
            </w:r>
            <w:proofErr w:type="spellEnd"/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t>3.1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 xml:space="preserve">Решение кейса </w:t>
            </w:r>
            <w:r w:rsidR="00874709">
              <w:rPr>
                <w:b/>
              </w:rPr>
              <w:t>"</w:t>
            </w:r>
            <w:r>
              <w:t>Спячка. Нужно больше меда</w:t>
            </w:r>
            <w:r w:rsidR="00874709">
              <w:rPr>
                <w:b/>
              </w:rPr>
              <w:t>"</w:t>
            </w:r>
            <w:r>
              <w:t>. Бережливая пасека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t xml:space="preserve">Практическая работа </w:t>
            </w:r>
            <w:r w:rsidR="00874709">
              <w:t>"</w:t>
            </w:r>
            <w:r>
              <w:t>Ресурсная эффективность</w:t>
            </w:r>
            <w:r w:rsidR="00874709">
              <w:t>"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lastRenderedPageBreak/>
              <w:t>3.2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 xml:space="preserve">Решение кейса </w:t>
            </w:r>
            <w:r w:rsidR="00874709">
              <w:rPr>
                <w:b/>
              </w:rPr>
              <w:t>"</w:t>
            </w:r>
            <w:r>
              <w:t>Если с другом вышел в путь</w:t>
            </w:r>
            <w:r w:rsidR="00874709">
              <w:rPr>
                <w:b/>
              </w:rPr>
              <w:t>"</w:t>
            </w:r>
            <w:r>
              <w:t>. Взаимопомощь юнитов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t xml:space="preserve">Практическая работа </w:t>
            </w:r>
            <w:r w:rsidR="00874709">
              <w:t>"</w:t>
            </w:r>
            <w:r>
              <w:t>Эффективное взаимодействие</w:t>
            </w:r>
            <w:r w:rsidR="00874709">
              <w:t>"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t>3.3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 xml:space="preserve">Решение кейса </w:t>
            </w:r>
            <w:r w:rsidR="00874709">
              <w:rPr>
                <w:b/>
              </w:rPr>
              <w:t>"</w:t>
            </w:r>
            <w:r>
              <w:t>И один в поле воин</w:t>
            </w:r>
            <w:r w:rsidR="00874709">
              <w:rPr>
                <w:b/>
              </w:rPr>
              <w:t>"</w:t>
            </w:r>
            <w:r>
              <w:t>. Прокачка юнитов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62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t xml:space="preserve">Практическая работа </w:t>
            </w:r>
            <w:r w:rsidR="00874709">
              <w:t>"</w:t>
            </w:r>
            <w:r>
              <w:t>Прокачка способностей юнитов</w:t>
            </w:r>
            <w:r w:rsidR="00874709">
              <w:t>"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t>3.4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 xml:space="preserve">Решение кейса </w:t>
            </w:r>
            <w:r w:rsidR="00874709">
              <w:rPr>
                <w:b/>
              </w:rPr>
              <w:t>"</w:t>
            </w:r>
            <w:r>
              <w:t>Команда мечты</w:t>
            </w:r>
            <w:r w:rsidR="00874709">
              <w:rPr>
                <w:b/>
              </w:rPr>
              <w:t>"</w:t>
            </w:r>
            <w:r>
              <w:t>. Симбиоз юнитов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t xml:space="preserve">Практическая работа </w:t>
            </w:r>
            <w:r w:rsidR="00874709">
              <w:t>"</w:t>
            </w:r>
            <w:r>
              <w:t>Оптимизация команды юнитов</w:t>
            </w:r>
            <w:r w:rsidR="00874709">
              <w:t>"</w:t>
            </w:r>
          </w:p>
        </w:tc>
      </w:tr>
      <w:tr w:rsidR="009A69C2">
        <w:trPr>
          <w:cantSplit/>
          <w:trHeight w:val="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-10" w:right="0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Научно-практическая конференция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62" w:firstLine="0"/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>Выступление на конференции, защита проекта</w:t>
            </w:r>
          </w:p>
        </w:tc>
      </w:tr>
      <w:tr w:rsidR="009A69C2">
        <w:trPr>
          <w:cantSplit/>
          <w:trHeight w:val="912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9A69C2">
            <w:pPr>
              <w:spacing w:line="259" w:lineRule="auto"/>
              <w:ind w:left="-10" w:right="0" w:firstLine="0"/>
              <w:jc w:val="center"/>
            </w:pPr>
          </w:p>
          <w:p w:rsidR="009A69C2" w:rsidRDefault="00EF1D36">
            <w:pPr>
              <w:spacing w:after="136" w:line="259" w:lineRule="auto"/>
              <w:ind w:left="0" w:right="0" w:firstLine="0"/>
              <w:jc w:val="right"/>
            </w:pPr>
            <w:r>
              <w:rPr>
                <w:b/>
              </w:rPr>
              <w:t>Всего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5" w:firstLine="0"/>
              <w:jc w:val="center"/>
            </w:pPr>
            <w:r>
              <w:rPr>
                <w:b/>
              </w:rPr>
              <w:t>19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2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C461CA">
            <w:pPr>
              <w:spacing w:line="259" w:lineRule="auto"/>
              <w:ind w:left="0" w:right="60"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  <w:vAlign w:val="center"/>
          </w:tcPr>
          <w:p w:rsidR="009A69C2" w:rsidRDefault="009A69C2">
            <w:pPr>
              <w:spacing w:line="259" w:lineRule="auto"/>
              <w:ind w:left="0" w:right="0" w:firstLine="0"/>
              <w:jc w:val="center"/>
            </w:pPr>
          </w:p>
        </w:tc>
      </w:tr>
    </w:tbl>
    <w:p w:rsidR="009A69C2" w:rsidRDefault="009A69C2">
      <w:pPr>
        <w:spacing w:after="160" w:line="259" w:lineRule="auto"/>
        <w:ind w:left="0" w:right="0" w:firstLine="0"/>
        <w:jc w:val="left"/>
      </w:pP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3" w:firstLine="0"/>
        <w:rPr>
          <w:b/>
        </w:rPr>
      </w:pPr>
      <w:r>
        <w:rPr>
          <w:b/>
        </w:rPr>
        <w:t xml:space="preserve">7.2. Содержание учебного (тематического) плана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 xml:space="preserve">Модуль 1. </w:t>
      </w:r>
      <w:r w:rsidR="00874709">
        <w:rPr>
          <w:b/>
        </w:rPr>
        <w:t>"</w:t>
      </w:r>
      <w:r>
        <w:rPr>
          <w:b/>
        </w:rPr>
        <w:t xml:space="preserve">Введение во вселенную игры </w:t>
      </w:r>
      <w:r w:rsidR="00874709">
        <w:rPr>
          <w:b/>
        </w:rPr>
        <w:t>"</w:t>
      </w:r>
      <w:r>
        <w:rPr>
          <w:b/>
        </w:rPr>
        <w:t>Берлога</w:t>
      </w:r>
      <w:r w:rsidR="00874709">
        <w:rPr>
          <w:b/>
        </w:rPr>
        <w:t>"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Тема 1.1.</w:t>
      </w:r>
      <w:r>
        <w:t xml:space="preserve"> Вводный мастер-класс </w:t>
      </w:r>
      <w:r w:rsidR="00874709">
        <w:t>"</w:t>
      </w:r>
      <w:r>
        <w:t xml:space="preserve">Легенда об </w:t>
      </w:r>
      <w:proofErr w:type="spellStart"/>
      <w:r>
        <w:t>Умарталыке</w:t>
      </w:r>
      <w:proofErr w:type="spellEnd"/>
      <w:r w:rsidR="00874709">
        <w:t>"</w:t>
      </w:r>
      <w:r>
        <w:t xml:space="preserve">. Введение в проблематику проекта: успехи и ошибки медведей. </w:t>
      </w:r>
      <w:proofErr w:type="spellStart"/>
      <w:r>
        <w:t>Легендариум</w:t>
      </w:r>
      <w:proofErr w:type="spellEnd"/>
      <w:r>
        <w:t>. Как появились Пожиратели. Стратегии и планы медведей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 xml:space="preserve">Теория (1 ч.) </w:t>
      </w:r>
      <w:r>
        <w:t xml:space="preserve">Общие сведения о вселенной игры </w:t>
      </w:r>
      <w:r w:rsidR="00874709">
        <w:t>"</w:t>
      </w:r>
      <w:r>
        <w:t>Берлога</w:t>
      </w:r>
      <w:r w:rsidR="00874709">
        <w:t>"</w:t>
      </w:r>
      <w:r>
        <w:t xml:space="preserve">, ее наполнении. Введение в общую проблемную ситуацию игрового мира, </w:t>
      </w:r>
      <w:proofErr w:type="gramStart"/>
      <w:r>
        <w:t>путях</w:t>
      </w:r>
      <w:proofErr w:type="gramEnd"/>
      <w:r>
        <w:t xml:space="preserve"> ее решения.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 xml:space="preserve">Тема 1.2. </w:t>
      </w:r>
      <w:r>
        <w:t xml:space="preserve">Введение в проблемную ситуацию. Основные юниты игры. Анализ и определение характеристик игровых юнитов на примерах из игры </w:t>
      </w:r>
      <w:r w:rsidR="00874709">
        <w:t>"</w:t>
      </w:r>
      <w:r>
        <w:t>Берлога</w:t>
      </w:r>
      <w:r w:rsidR="00874709">
        <w:t>"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t>Знакомство с игровыми юнитами, их характеристиками, особенностями, сильными и слабыми сторонами.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 xml:space="preserve">Практика (1 ч.) </w:t>
      </w:r>
      <w:r>
        <w:t xml:space="preserve">Практическая работа </w:t>
      </w:r>
      <w:r w:rsidR="00874709">
        <w:t>"</w:t>
      </w:r>
      <w:r>
        <w:t>Определение характеристик юнитов</w:t>
      </w:r>
      <w:r w:rsidR="00874709">
        <w:t>"</w:t>
      </w:r>
      <w:r>
        <w:t>.</w:t>
      </w:r>
    </w:p>
    <w:p w:rsidR="009A69C2" w:rsidRDefault="009A69C2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Тема 1.3.</w:t>
      </w:r>
      <w:r>
        <w:t xml:space="preserve"> Основы программирования в игре </w:t>
      </w:r>
      <w:r w:rsidR="00874709">
        <w:t>"</w:t>
      </w:r>
      <w:r>
        <w:t>Берлога</w:t>
      </w:r>
      <w:r w:rsidR="00874709">
        <w:t>"</w:t>
      </w:r>
      <w:r>
        <w:t xml:space="preserve">. Определение базового поведения юнитов, управляемых событиями, чтение и понимание (интерпретация в уме) диаграммы состояний в редакторе игры </w:t>
      </w:r>
      <w:r w:rsidR="00874709">
        <w:t>"</w:t>
      </w:r>
      <w:r>
        <w:t>Берлога</w:t>
      </w:r>
      <w:r w:rsidR="00874709">
        <w:t>"</w:t>
      </w:r>
    </w:p>
    <w:p w:rsidR="009A69C2" w:rsidRDefault="006F5C89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lastRenderedPageBreak/>
        <w:t>Теория (1</w:t>
      </w:r>
      <w:r w:rsidR="00EF1D36">
        <w:rPr>
          <w:b/>
        </w:rPr>
        <w:t xml:space="preserve"> ч.)</w:t>
      </w:r>
      <w:r w:rsidR="00EF1D36">
        <w:t xml:space="preserve"> Знакомство с редактором игры </w:t>
      </w:r>
      <w:r w:rsidR="00874709">
        <w:t>"</w:t>
      </w:r>
      <w:r w:rsidR="00EF1D36">
        <w:t>Берлога</w:t>
      </w:r>
      <w:r w:rsidR="00874709">
        <w:t>"</w:t>
      </w:r>
      <w:r w:rsidR="00EF1D36">
        <w:t xml:space="preserve">, инструментами пользователя для написания и редактирования программ управления юнитами. Разбор программ по умолчанию для юнитов. Основы чтения и понимания программ (диаграмм состояний) в редакторе игры </w:t>
      </w:r>
      <w:r w:rsidR="00874709">
        <w:t>"</w:t>
      </w:r>
      <w:r w:rsidR="00EF1D36">
        <w:t>Берлога</w:t>
      </w:r>
      <w:r w:rsidR="00874709">
        <w:t>"</w:t>
      </w:r>
      <w:r w:rsidR="00EF1D36">
        <w:t>.</w:t>
      </w:r>
    </w:p>
    <w:p w:rsidR="009A69C2" w:rsidRDefault="006F5C89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Практика (1</w:t>
      </w:r>
      <w:r w:rsidR="00EF1D36">
        <w:rPr>
          <w:b/>
        </w:rPr>
        <w:t xml:space="preserve"> ч.)</w:t>
      </w:r>
      <w:r w:rsidR="00EF1D36">
        <w:t xml:space="preserve"> Практическая работа </w:t>
      </w:r>
      <w:r w:rsidR="00874709">
        <w:t>"</w:t>
      </w:r>
      <w:r w:rsidR="00EF1D36">
        <w:t>Чтение и модификация программы юнита</w:t>
      </w:r>
      <w:r w:rsidR="00874709">
        <w:t>"</w:t>
      </w:r>
      <w:r w:rsidR="00EF1D36">
        <w:t>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 xml:space="preserve">Тема 1.4. </w:t>
      </w:r>
      <w:r>
        <w:t xml:space="preserve">Проектирование </w:t>
      </w:r>
      <w:proofErr w:type="gramStart"/>
      <w:r>
        <w:t>улучшенных</w:t>
      </w:r>
      <w:proofErr w:type="gramEnd"/>
      <w:r>
        <w:t xml:space="preserve"> юнитов. Создание (модификация) программ юнитов, улучшающих их игровые характеристики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t xml:space="preserve">Способы улучшения юнитов с помощью редактора игры </w:t>
      </w:r>
      <w:r w:rsidR="00874709">
        <w:t>"</w:t>
      </w:r>
      <w:r>
        <w:t>Берлога</w:t>
      </w:r>
      <w:r w:rsidR="00874709">
        <w:t>"</w:t>
      </w:r>
      <w:r>
        <w:t xml:space="preserve">. Основы алгоритмизации при оптимизации поведения юнитов на игровом поле. Инструменты редактора игры </w:t>
      </w:r>
      <w:r w:rsidR="00874709">
        <w:t>"</w:t>
      </w:r>
      <w:r>
        <w:t>Берлога</w:t>
      </w:r>
      <w:r w:rsidR="00874709">
        <w:t>"</w:t>
      </w:r>
      <w:r>
        <w:t xml:space="preserve"> для улучшения юнитов.</w:t>
      </w:r>
    </w:p>
    <w:p w:rsidR="009A69C2" w:rsidRDefault="006F5C89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Практика (2</w:t>
      </w:r>
      <w:r w:rsidR="00EF1D36">
        <w:rPr>
          <w:b/>
        </w:rPr>
        <w:t xml:space="preserve"> ч.)</w:t>
      </w:r>
      <w:r w:rsidR="00EF1D36">
        <w:t xml:space="preserve"> Практическая работа </w:t>
      </w:r>
      <w:r w:rsidR="00874709">
        <w:t>"</w:t>
      </w:r>
      <w:r w:rsidR="00EF1D36">
        <w:t>Улучшение юнитов</w:t>
      </w:r>
      <w:r w:rsidR="00874709">
        <w:t>"</w:t>
      </w:r>
      <w:r w:rsidR="00EF1D36">
        <w:t xml:space="preserve">. </w:t>
      </w:r>
    </w:p>
    <w:p w:rsidR="009A69C2" w:rsidRDefault="009A69C2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 xml:space="preserve">Модуль 2. </w:t>
      </w:r>
      <w:r w:rsidR="00874709">
        <w:rPr>
          <w:b/>
        </w:rPr>
        <w:t>"</w:t>
      </w:r>
      <w:r>
        <w:rPr>
          <w:b/>
        </w:rPr>
        <w:t>Введение в машины состояний</w:t>
      </w:r>
      <w:r w:rsidR="00874709">
        <w:rPr>
          <w:b/>
        </w:rPr>
        <w:t>"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 xml:space="preserve">Тема 2.1. </w:t>
      </w:r>
      <w:r>
        <w:t xml:space="preserve">Введение в проблемную ситуацию. Событийное программирование. Сравнение с императивным подходом. Асинхронное исполнение. Реактивные системы. Человеко-машинное взаимодействие. Машины состояний как метод разработки управляющих программ </w:t>
      </w:r>
      <w:proofErr w:type="spellStart"/>
      <w:r>
        <w:t>киберфизических</w:t>
      </w:r>
      <w:proofErr w:type="spellEnd"/>
      <w:r>
        <w:t xml:space="preserve"> систем</w:t>
      </w:r>
    </w:p>
    <w:p w:rsidR="009A69C2" w:rsidRDefault="00F077C4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Теория (1</w:t>
      </w:r>
      <w:r w:rsidR="00EF1D36">
        <w:rPr>
          <w:b/>
        </w:rPr>
        <w:t xml:space="preserve"> ч.)</w:t>
      </w:r>
      <w:r w:rsidR="00EF1D36">
        <w:t xml:space="preserve"> Теоретические основы, термины и определения по вопросам событийного программирования и машин состояний. Сравнение событийного программирования с императивным подходом. Разбор асинхронного исполнения и реактивных систем. Принципы человеко-машинного взаимодействия. Представление машин состояний как метод разработки управляющих программ </w:t>
      </w:r>
      <w:proofErr w:type="spellStart"/>
      <w:r w:rsidR="00EF1D36">
        <w:t>киберфизических</w:t>
      </w:r>
      <w:proofErr w:type="spellEnd"/>
      <w:r w:rsidR="00EF1D36">
        <w:t xml:space="preserve"> систем.</w:t>
      </w:r>
    </w:p>
    <w:p w:rsidR="009A69C2" w:rsidRDefault="00F077C4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Практика (1</w:t>
      </w:r>
      <w:r w:rsidR="00EF1D36">
        <w:rPr>
          <w:b/>
        </w:rPr>
        <w:t xml:space="preserve"> ч.) </w:t>
      </w:r>
      <w:r w:rsidR="00EF1D36">
        <w:t xml:space="preserve">Практическая работа </w:t>
      </w:r>
      <w:r w:rsidR="00874709">
        <w:t>"</w:t>
      </w:r>
      <w:r w:rsidR="00EF1D36">
        <w:t>Юнит как машина состояний</w:t>
      </w:r>
      <w:r w:rsidR="00874709">
        <w:t>"</w:t>
      </w:r>
      <w:r w:rsidR="00EF1D36">
        <w:t xml:space="preserve">.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Тема 2.2.</w:t>
      </w:r>
      <w:r>
        <w:t xml:space="preserve"> Основы диаграмм состояний. UML </w:t>
      </w:r>
      <w:proofErr w:type="spellStart"/>
      <w:r>
        <w:t>statecharts</w:t>
      </w:r>
      <w:proofErr w:type="spellEnd"/>
      <w:r>
        <w:t>: состояния, события, переходы, условия, действия. Начальное и конечное состояния</w:t>
      </w:r>
    </w:p>
    <w:p w:rsidR="009A69C2" w:rsidRDefault="00F077C4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Теория (1</w:t>
      </w:r>
      <w:r w:rsidR="00EF1D36">
        <w:rPr>
          <w:b/>
        </w:rPr>
        <w:t xml:space="preserve"> ч.)</w:t>
      </w:r>
      <w:r w:rsidR="00EF1D36">
        <w:t xml:space="preserve"> Знакомство с концепцией, основными терминами и определениями по вопросам диаграмм состояний (UML </w:t>
      </w:r>
      <w:proofErr w:type="spellStart"/>
      <w:r w:rsidR="00EF1D36">
        <w:t>statecharts</w:t>
      </w:r>
      <w:proofErr w:type="spellEnd"/>
      <w:r w:rsidR="00EF1D36">
        <w:t>). Разбор правил составления диаграмм состояний.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Тема 2.3.</w:t>
      </w:r>
      <w:r>
        <w:t xml:space="preserve"> Входные и выходные действия и деятельность в состояниях. Переходы: условия и действия в переходах</w:t>
      </w:r>
    </w:p>
    <w:p w:rsidR="009A69C2" w:rsidRDefault="00F077C4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Теория (1</w:t>
      </w:r>
      <w:r w:rsidR="00EF1D36">
        <w:rPr>
          <w:b/>
        </w:rPr>
        <w:t xml:space="preserve"> ч.)</w:t>
      </w:r>
      <w:r w:rsidR="00EF1D36">
        <w:t xml:space="preserve"> Формализация входных и выходных действий и деятельности в состояниях. Разбор понятия перехода между состояниями, определение условий и действий в переходах между состояниями.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Тема 2.4.</w:t>
      </w:r>
      <w:r>
        <w:t xml:space="preserve"> Иерархические машины состояний. Родительское и дочернее состояния</w:t>
      </w:r>
    </w:p>
    <w:p w:rsidR="009A69C2" w:rsidRDefault="00F077C4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Теория (1</w:t>
      </w:r>
      <w:r w:rsidR="00EF1D36">
        <w:rPr>
          <w:b/>
        </w:rPr>
        <w:t xml:space="preserve"> ч.)</w:t>
      </w:r>
      <w:r w:rsidR="00EF1D36">
        <w:t xml:space="preserve"> Разбор понятия иерархической машины состояния. Формализация родительского и дочернего состояния.</w:t>
      </w:r>
    </w:p>
    <w:p w:rsidR="009A69C2" w:rsidRDefault="00F077C4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Практика (1</w:t>
      </w:r>
      <w:r w:rsidR="00EF1D36">
        <w:rPr>
          <w:b/>
        </w:rPr>
        <w:t xml:space="preserve"> ч.)</w:t>
      </w:r>
      <w:r w:rsidR="00EF1D36">
        <w:t xml:space="preserve"> Практическая работа </w:t>
      </w:r>
      <w:r w:rsidR="00874709">
        <w:t>"</w:t>
      </w:r>
      <w:r w:rsidR="00EF1D36">
        <w:t>Вложенность состояний</w:t>
      </w:r>
      <w:r w:rsidR="00874709">
        <w:t>"</w:t>
      </w:r>
      <w:r w:rsidR="00EF1D36">
        <w:t xml:space="preserve">.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lastRenderedPageBreak/>
        <w:t xml:space="preserve">Тема 2.5. </w:t>
      </w:r>
      <w:r>
        <w:t xml:space="preserve">Событийно-ориентированное программирование в реальных устройствах, анализ событий в </w:t>
      </w:r>
      <w:proofErr w:type="spellStart"/>
      <w:r>
        <w:t>киберфизических</w:t>
      </w:r>
      <w:proofErr w:type="spellEnd"/>
      <w:r>
        <w:t xml:space="preserve"> системах и различных реакций на события</w:t>
      </w:r>
    </w:p>
    <w:p w:rsidR="009A69C2" w:rsidRDefault="00F077C4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Теория (1</w:t>
      </w:r>
      <w:r w:rsidR="00EF1D36">
        <w:rPr>
          <w:b/>
        </w:rPr>
        <w:t xml:space="preserve"> ч.)</w:t>
      </w:r>
      <w:r w:rsidR="00EF1D36">
        <w:t xml:space="preserve"> Разбор использования событийно-ориентированного программирования в реальных устройствах. Анализ событий в </w:t>
      </w:r>
      <w:proofErr w:type="spellStart"/>
      <w:r w:rsidR="00EF1D36">
        <w:t>киберфизических</w:t>
      </w:r>
      <w:proofErr w:type="spellEnd"/>
      <w:r w:rsidR="00EF1D36">
        <w:t xml:space="preserve"> системах и различных реакций на события.</w:t>
      </w:r>
    </w:p>
    <w:p w:rsidR="009A69C2" w:rsidRDefault="00F077C4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Практика (1</w:t>
      </w:r>
      <w:r w:rsidR="00EF1D36">
        <w:rPr>
          <w:b/>
        </w:rPr>
        <w:t xml:space="preserve"> ч.) </w:t>
      </w:r>
      <w:r w:rsidR="00EF1D36">
        <w:t xml:space="preserve">Практическая работа </w:t>
      </w:r>
      <w:r w:rsidR="00874709">
        <w:t>"</w:t>
      </w:r>
      <w:r w:rsidR="00EF1D36">
        <w:t xml:space="preserve">Моделирование </w:t>
      </w:r>
      <w:proofErr w:type="spellStart"/>
      <w:r w:rsidR="00EF1D36">
        <w:t>киберфизических</w:t>
      </w:r>
      <w:proofErr w:type="spellEnd"/>
      <w:r w:rsidR="00EF1D36">
        <w:t xml:space="preserve"> систем</w:t>
      </w:r>
      <w:r w:rsidR="00874709">
        <w:t>"</w:t>
      </w:r>
      <w:r w:rsidR="00EF1D36">
        <w:t xml:space="preserve">. </w:t>
      </w:r>
    </w:p>
    <w:p w:rsidR="009A69C2" w:rsidRDefault="009A69C2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  <w:rPr>
          <w:b/>
        </w:rPr>
      </w:pPr>
      <w:r>
        <w:rPr>
          <w:b/>
        </w:rPr>
        <w:t xml:space="preserve">Модуль 3. </w:t>
      </w:r>
      <w:r w:rsidR="00874709">
        <w:rPr>
          <w:b/>
        </w:rPr>
        <w:t>"</w:t>
      </w:r>
      <w:r>
        <w:rPr>
          <w:b/>
        </w:rPr>
        <w:t xml:space="preserve">Машины состояний в игре </w:t>
      </w:r>
      <w:r w:rsidR="00874709">
        <w:rPr>
          <w:b/>
        </w:rPr>
        <w:t>"</w:t>
      </w:r>
      <w:r>
        <w:rPr>
          <w:b/>
        </w:rPr>
        <w:t>Берлога</w:t>
      </w:r>
      <w:r w:rsidR="00874709">
        <w:rPr>
          <w:b/>
        </w:rPr>
        <w:t>"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 xml:space="preserve">Тема 3.1. </w:t>
      </w:r>
      <w:r>
        <w:t xml:space="preserve">Решение кейса </w:t>
      </w:r>
      <w:r w:rsidR="00874709">
        <w:t>"</w:t>
      </w:r>
      <w:r>
        <w:t>Спячка. Нужно больше меда</w:t>
      </w:r>
      <w:r w:rsidR="00874709">
        <w:t>"</w:t>
      </w:r>
      <w:r>
        <w:t>. Бережливая пасека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t xml:space="preserve">Формализация задачи кейса (проблемной ситуации), разбор условия и ограничений. Подходы к </w:t>
      </w:r>
      <w:proofErr w:type="gramStart"/>
      <w:r>
        <w:t>решению проблемной ситуации</w:t>
      </w:r>
      <w:proofErr w:type="gramEnd"/>
      <w:r>
        <w:t xml:space="preserve">. Особенности решения задачи кейса с помощью машин состояний с учетом особенностей и возможностей редактора игры </w:t>
      </w:r>
      <w:r w:rsidR="00874709">
        <w:t>"</w:t>
      </w:r>
      <w:r>
        <w:t>Берлога</w:t>
      </w:r>
      <w:r w:rsidR="00874709">
        <w:t>"</w:t>
      </w:r>
      <w:r>
        <w:t>, игровых юнитов и их особенностей.</w:t>
      </w:r>
    </w:p>
    <w:p w:rsidR="009A69C2" w:rsidRDefault="00F077C4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 xml:space="preserve">Практика (1 </w:t>
      </w:r>
      <w:r w:rsidR="00EF1D36">
        <w:rPr>
          <w:b/>
        </w:rPr>
        <w:t>ч.)</w:t>
      </w:r>
      <w:r w:rsidR="00EF1D36">
        <w:t xml:space="preserve"> Практическая работа </w:t>
      </w:r>
      <w:r w:rsidR="00874709">
        <w:t>"</w:t>
      </w:r>
      <w:r w:rsidR="00EF1D36">
        <w:t>Ресурсная эффективность</w:t>
      </w:r>
      <w:r w:rsidR="00874709">
        <w:t>"</w:t>
      </w:r>
      <w:r w:rsidR="00EF1D36">
        <w:t xml:space="preserve">.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 xml:space="preserve">Тема 3.2. </w:t>
      </w:r>
      <w:r>
        <w:t xml:space="preserve">Решение кейса </w:t>
      </w:r>
      <w:r w:rsidR="00874709">
        <w:t>"</w:t>
      </w:r>
      <w:r>
        <w:t>Если с другом вышел в путь</w:t>
      </w:r>
      <w:r w:rsidR="00874709">
        <w:t>"</w:t>
      </w:r>
      <w:r>
        <w:t>. Взаимопомощь юнитов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t xml:space="preserve">Формализация задачи кейса (проблемной ситуации), разбор условия и ограничений. Подходы к </w:t>
      </w:r>
      <w:proofErr w:type="gramStart"/>
      <w:r>
        <w:t>решению проблемной ситуации</w:t>
      </w:r>
      <w:proofErr w:type="gramEnd"/>
      <w:r>
        <w:t xml:space="preserve">. Особенности решения задачи кейса с помощью машин состояний с учетом особенностей и возможностей редактора игры </w:t>
      </w:r>
      <w:r w:rsidR="00874709">
        <w:t>"</w:t>
      </w:r>
      <w:r>
        <w:t>Берлога</w:t>
      </w:r>
      <w:r w:rsidR="00874709">
        <w:t>"</w:t>
      </w:r>
      <w:r>
        <w:t>, игровых юнитов и их особенностей.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Практика (</w:t>
      </w:r>
      <w:r w:rsidR="00F077C4">
        <w:rPr>
          <w:b/>
        </w:rPr>
        <w:t>1</w:t>
      </w:r>
      <w:r>
        <w:rPr>
          <w:b/>
        </w:rPr>
        <w:t xml:space="preserve"> ч.)</w:t>
      </w:r>
      <w:r>
        <w:t xml:space="preserve"> Практическая работа </w:t>
      </w:r>
      <w:r w:rsidR="00874709">
        <w:t>"</w:t>
      </w:r>
      <w:r>
        <w:t>Эффективное взаимодействие</w:t>
      </w:r>
      <w:r w:rsidR="00874709">
        <w:t>"</w:t>
      </w:r>
      <w:r>
        <w:t xml:space="preserve">.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 xml:space="preserve">Тема 3.3. </w:t>
      </w:r>
      <w:r>
        <w:t xml:space="preserve">Решение кейса </w:t>
      </w:r>
      <w:r w:rsidR="00874709">
        <w:t>"</w:t>
      </w:r>
      <w:r>
        <w:t>И один в поле воин</w:t>
      </w:r>
      <w:r w:rsidR="00874709">
        <w:t>"</w:t>
      </w:r>
      <w:r>
        <w:t>. Прокачка юнитов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Теория (1 ч.)</w:t>
      </w:r>
      <w:r>
        <w:t xml:space="preserve"> Формализация задачи кейса (проблемной ситуации), разбор условия и ограничений. Подходы к </w:t>
      </w:r>
      <w:proofErr w:type="gramStart"/>
      <w:r>
        <w:t>решению проблемной ситуации</w:t>
      </w:r>
      <w:proofErr w:type="gramEnd"/>
      <w:r>
        <w:t xml:space="preserve">. Особенности решения задачи кейса с помощью машин состояний с учетом особенностей и возможностей редактора игры </w:t>
      </w:r>
      <w:r w:rsidR="00874709">
        <w:t>"</w:t>
      </w:r>
      <w:r>
        <w:t>Берлога</w:t>
      </w:r>
      <w:r w:rsidR="00874709">
        <w:t>"</w:t>
      </w:r>
      <w:r>
        <w:t>, игровых юнитов и их особенностей.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Тема 3.4.</w:t>
      </w:r>
      <w:r>
        <w:t xml:space="preserve"> Решение кейса </w:t>
      </w:r>
      <w:r w:rsidR="00874709">
        <w:t>"</w:t>
      </w:r>
      <w:r>
        <w:t>Команда мечты</w:t>
      </w:r>
      <w:r w:rsidR="00874709">
        <w:t>"</w:t>
      </w:r>
      <w:r>
        <w:t>. Симбиоз юнитов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t xml:space="preserve">Формализация задачи кейса (проблемной ситуации), разбор условия и ограничений. Подходы к </w:t>
      </w:r>
      <w:proofErr w:type="gramStart"/>
      <w:r>
        <w:t>решению проблемной ситуации</w:t>
      </w:r>
      <w:proofErr w:type="gramEnd"/>
      <w:r>
        <w:t xml:space="preserve">. Особенности решения задачи кейса с помощью машин состояний с учетом особенностей и возможностей редактора игры </w:t>
      </w:r>
      <w:r w:rsidR="00874709">
        <w:t>"</w:t>
      </w:r>
      <w:r>
        <w:t>Берлога</w:t>
      </w:r>
      <w:r w:rsidR="00874709">
        <w:t>"</w:t>
      </w:r>
      <w:r>
        <w:t>, игровых юнитов и их особенностей.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rPr>
          <w:b/>
        </w:rPr>
        <w:t>Практика (</w:t>
      </w:r>
      <w:r w:rsidR="00F077C4">
        <w:rPr>
          <w:b/>
        </w:rPr>
        <w:t>1</w:t>
      </w:r>
      <w:r>
        <w:rPr>
          <w:b/>
        </w:rPr>
        <w:t xml:space="preserve"> ч.) </w:t>
      </w:r>
      <w:r>
        <w:t xml:space="preserve">Практическая работа </w:t>
      </w:r>
      <w:r w:rsidR="00874709">
        <w:t>"</w:t>
      </w:r>
      <w:r>
        <w:t>Оптимизация команды юнитов</w:t>
      </w:r>
      <w:r w:rsidR="00874709">
        <w:t>"</w:t>
      </w:r>
      <w:r>
        <w:t>.</w:t>
      </w:r>
    </w:p>
    <w:p w:rsidR="009A69C2" w:rsidRDefault="00EF1D36" w:rsidP="005E15A3">
      <w:pPr>
        <w:keepNext/>
        <w:pBdr>
          <w:top w:val="nil"/>
          <w:left w:val="nil"/>
          <w:bottom w:val="nil"/>
          <w:right w:val="nil"/>
          <w:between w:val="nil"/>
        </w:pBdr>
        <w:spacing w:after="204" w:line="247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8. ФОРМЫ И ВИДЫ </w:t>
      </w:r>
      <w:proofErr w:type="gramStart"/>
      <w:r>
        <w:rPr>
          <w:b/>
          <w:sz w:val="28"/>
          <w:szCs w:val="28"/>
        </w:rPr>
        <w:t>КОНТРОЛЯ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И ОЦЕНОЧНЫЕ МАТЕРИАЛЫ </w:t>
      </w:r>
    </w:p>
    <w:p w:rsidR="009A69C2" w:rsidRDefault="00EF1D36" w:rsidP="005E15A3">
      <w:pPr>
        <w:keepNext/>
        <w:pBdr>
          <w:top w:val="nil"/>
          <w:left w:val="nil"/>
          <w:bottom w:val="nil"/>
          <w:right w:val="nil"/>
          <w:between w:val="nil"/>
        </w:pBdr>
        <w:spacing w:after="231" w:line="247" w:lineRule="auto"/>
        <w:ind w:left="0" w:right="3" w:firstLine="0"/>
        <w:rPr>
          <w:b/>
        </w:rPr>
      </w:pPr>
      <w:r>
        <w:rPr>
          <w:b/>
        </w:rPr>
        <w:t>8.1. Виды контроля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0" w:firstLine="0"/>
      </w:pPr>
      <w:r>
        <w:t xml:space="preserve">Реализация настоящей дополнительной общеобразовательной общеразвивающей программы предусматривает следующие формы аттестации </w:t>
      </w:r>
      <w:proofErr w:type="gramStart"/>
      <w:r>
        <w:t>обучающихся</w:t>
      </w:r>
      <w:proofErr w:type="gramEnd"/>
      <w:r>
        <w:t xml:space="preserve">: </w:t>
      </w:r>
    </w:p>
    <w:p w:rsidR="009A69C2" w:rsidRDefault="00EF1D36">
      <w:pPr>
        <w:numPr>
          <w:ilvl w:val="0"/>
          <w:numId w:val="1"/>
        </w:numPr>
        <w:spacing w:after="0"/>
        <w:ind w:right="0"/>
      </w:pPr>
      <w:r>
        <w:rPr>
          <w:b/>
        </w:rPr>
        <w:t>текущий контроль</w:t>
      </w:r>
      <w:r>
        <w:t xml:space="preserve">; </w:t>
      </w:r>
    </w:p>
    <w:p w:rsidR="009A69C2" w:rsidRDefault="00EF1D36">
      <w:pPr>
        <w:numPr>
          <w:ilvl w:val="0"/>
          <w:numId w:val="1"/>
        </w:numPr>
        <w:spacing w:after="0"/>
        <w:ind w:right="0"/>
      </w:pPr>
      <w:r>
        <w:rPr>
          <w:b/>
        </w:rPr>
        <w:t>промежуточная аттестация</w:t>
      </w:r>
      <w:r>
        <w:t>;</w:t>
      </w:r>
    </w:p>
    <w:p w:rsidR="009A69C2" w:rsidRDefault="00EF1D36">
      <w:pPr>
        <w:numPr>
          <w:ilvl w:val="0"/>
          <w:numId w:val="1"/>
        </w:numPr>
        <w:ind w:right="0"/>
      </w:pPr>
      <w:r>
        <w:rPr>
          <w:b/>
        </w:rPr>
        <w:t>итоговая аттестация</w:t>
      </w:r>
      <w:r>
        <w:t xml:space="preserve">. </w:t>
      </w:r>
    </w:p>
    <w:p w:rsidR="009A69C2" w:rsidRDefault="00EF1D36">
      <w:pPr>
        <w:spacing w:after="204"/>
        <w:ind w:left="0" w:right="0" w:firstLine="0"/>
      </w:pPr>
      <w:r>
        <w:rPr>
          <w:b/>
        </w:rPr>
        <w:t>Текущий контроль</w:t>
      </w:r>
      <w:r>
        <w:t xml:space="preserve"> проводится с целью определения степени усвоения материала </w:t>
      </w:r>
      <w:proofErr w:type="gramStart"/>
      <w:r>
        <w:t>обучающимися</w:t>
      </w:r>
      <w:proofErr w:type="gramEnd"/>
      <w:r>
        <w:t xml:space="preserve"> по итогам выполнения заданий к темам в формате практической работы. </w:t>
      </w:r>
    </w:p>
    <w:p w:rsidR="009A69C2" w:rsidRDefault="00EF1D36">
      <w:pPr>
        <w:spacing w:after="204"/>
        <w:ind w:left="0" w:right="0" w:firstLine="0"/>
      </w:pPr>
      <w:r>
        <w:rPr>
          <w:b/>
        </w:rPr>
        <w:t xml:space="preserve">Промежуточная аттестация </w:t>
      </w:r>
      <w:r>
        <w:t xml:space="preserve">проводится по итогам освоения разделов (модулей) программы с целью определения результатов обучения и уровня </w:t>
      </w:r>
      <w:proofErr w:type="spellStart"/>
      <w:r>
        <w:t>сформированности</w:t>
      </w:r>
      <w:proofErr w:type="spellEnd"/>
      <w:r>
        <w:t xml:space="preserve"> заявленных компетенций. Промежуточная аттестация может быть проведена в форме презентации проекта, дебатов, </w:t>
      </w:r>
      <w:proofErr w:type="spellStart"/>
      <w:r>
        <w:t>хакатона</w:t>
      </w:r>
      <w:proofErr w:type="spellEnd"/>
      <w:r>
        <w:t>.</w:t>
      </w:r>
    </w:p>
    <w:p w:rsidR="009A69C2" w:rsidRDefault="00EF1D36">
      <w:pPr>
        <w:spacing w:after="204"/>
        <w:ind w:left="0" w:right="0" w:firstLine="0"/>
      </w:pPr>
      <w:r>
        <w:t xml:space="preserve">Освоение дополнительной общеобразовательной общеразвивающей программы завершается </w:t>
      </w:r>
      <w:r>
        <w:rPr>
          <w:b/>
        </w:rPr>
        <w:t>итоговой аттестацией</w:t>
      </w:r>
      <w:r>
        <w:t xml:space="preserve"> </w:t>
      </w:r>
      <w:proofErr w:type="gramStart"/>
      <w:r>
        <w:t>обучающихся</w:t>
      </w:r>
      <w:proofErr w:type="gramEnd"/>
      <w:r>
        <w:t xml:space="preserve"> в форме выступление на конференции с защитой проекта.</w:t>
      </w:r>
    </w:p>
    <w:p w:rsidR="009A69C2" w:rsidRDefault="00EF1D36">
      <w:pPr>
        <w:spacing w:after="204"/>
        <w:ind w:left="0" w:right="0" w:firstLine="0"/>
      </w:pPr>
      <w:r>
        <w:t xml:space="preserve">Цель </w:t>
      </w:r>
      <w:r>
        <w:rPr>
          <w:b/>
        </w:rPr>
        <w:t xml:space="preserve">итоговой аттестации </w:t>
      </w:r>
      <w:r>
        <w:t>– установление соответствия результатов освоения дополнительной общеразвивающей программы заявленным целям и планируемым результатам обучения.</w:t>
      </w:r>
    </w:p>
    <w:p w:rsidR="009A69C2" w:rsidRDefault="00EF1D36">
      <w:pPr>
        <w:spacing w:after="204"/>
        <w:ind w:left="0" w:right="0" w:firstLine="0"/>
      </w:pPr>
      <w:r>
        <w:t>Промежуточная аттестация. Предусматривает выполнение заданий по отдельным разделам образовательной программы.</w:t>
      </w:r>
    </w:p>
    <w:p w:rsidR="009A69C2" w:rsidRDefault="00EF1D36">
      <w:pPr>
        <w:spacing w:after="204"/>
        <w:ind w:left="0" w:right="0" w:firstLine="0"/>
        <w:rPr>
          <w:b/>
        </w:rPr>
      </w:pPr>
      <w:r>
        <w:rPr>
          <w:b/>
        </w:rPr>
        <w:t>Перечень практических работ для текущего контроля: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 xml:space="preserve">Практическая работа № 1 </w:t>
      </w:r>
      <w:r w:rsidR="00874709">
        <w:t>"</w:t>
      </w:r>
      <w:r>
        <w:t>Анализ персонажей и их возможностей</w:t>
      </w:r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 xml:space="preserve">Практическая работа № 2 </w:t>
      </w:r>
      <w:r w:rsidR="00874709">
        <w:t>"</w:t>
      </w:r>
      <w:r>
        <w:t>Определение характеристик юнитов</w:t>
      </w:r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>Практическая работа № 3</w:t>
      </w:r>
      <w:r w:rsidR="00874709">
        <w:t>"</w:t>
      </w:r>
      <w:r>
        <w:t>Чтение и модификация программы юнита</w:t>
      </w:r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>Практическая работа № 4</w:t>
      </w:r>
      <w:r w:rsidR="00874709">
        <w:t>"</w:t>
      </w:r>
      <w:r>
        <w:t>Улучшение юнитов</w:t>
      </w:r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>Практическая работа № 5</w:t>
      </w:r>
      <w:r w:rsidR="00874709">
        <w:t>"</w:t>
      </w:r>
      <w:r>
        <w:t>Юнит как машина состояний</w:t>
      </w:r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 xml:space="preserve">Практическая работа № 6 </w:t>
      </w:r>
      <w:r w:rsidR="00874709">
        <w:t>"</w:t>
      </w:r>
      <w:r>
        <w:t xml:space="preserve">Создание UML </w:t>
      </w:r>
      <w:proofErr w:type="spellStart"/>
      <w:r>
        <w:t>statecharts</w:t>
      </w:r>
      <w:proofErr w:type="spellEnd"/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 xml:space="preserve">Практическая работа № 7 </w:t>
      </w:r>
      <w:r w:rsidR="00874709">
        <w:t>"</w:t>
      </w:r>
      <w:r>
        <w:t>Действия в машине состояний</w:t>
      </w:r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>Практическая работа № 8</w:t>
      </w:r>
      <w:r w:rsidR="00874709">
        <w:t>"</w:t>
      </w:r>
      <w:r>
        <w:t>Вложенность состояний</w:t>
      </w:r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>Практическая работа № 9</w:t>
      </w:r>
      <w:r w:rsidR="00874709">
        <w:t>"</w:t>
      </w:r>
      <w:r>
        <w:t xml:space="preserve">Моделирование </w:t>
      </w:r>
      <w:proofErr w:type="spellStart"/>
      <w:r>
        <w:t>киберфизических</w:t>
      </w:r>
      <w:proofErr w:type="spellEnd"/>
      <w:r>
        <w:t xml:space="preserve"> систем</w:t>
      </w:r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 xml:space="preserve">Практическая работа № 10 </w:t>
      </w:r>
      <w:r w:rsidR="00874709">
        <w:t>"</w:t>
      </w:r>
      <w:r>
        <w:t>Ресурсная эффективность</w:t>
      </w:r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>Практическая работа № 11</w:t>
      </w:r>
      <w:r w:rsidR="00874709">
        <w:t>"</w:t>
      </w:r>
      <w:r>
        <w:t>Эффективное взаимодействие</w:t>
      </w:r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>Практическая работа № 12</w:t>
      </w:r>
      <w:r w:rsidR="00874709">
        <w:t>"</w:t>
      </w:r>
      <w:r>
        <w:t>Прокачка способностей юнитов</w:t>
      </w:r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31"/>
        <w:ind w:right="0"/>
      </w:pPr>
      <w:r>
        <w:rPr>
          <w:b/>
        </w:rPr>
        <w:t xml:space="preserve">Практическая работа № 13 </w:t>
      </w:r>
      <w:r w:rsidR="00874709">
        <w:t>"</w:t>
      </w:r>
      <w:r>
        <w:t>Оптимизация команды юнитов</w:t>
      </w:r>
      <w:r w:rsidR="00874709">
        <w:t>"</w:t>
      </w:r>
    </w:p>
    <w:p w:rsidR="009A69C2" w:rsidRDefault="00EF1D36" w:rsidP="005E15A3">
      <w:pPr>
        <w:keepNext/>
        <w:spacing w:after="204" w:line="247" w:lineRule="auto"/>
        <w:ind w:left="0" w:right="0" w:firstLine="0"/>
        <w:rPr>
          <w:b/>
        </w:rPr>
      </w:pPr>
      <w:r>
        <w:rPr>
          <w:b/>
        </w:rPr>
        <w:t>Перечень мероприятий для промежуточной аттестации: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 xml:space="preserve">Открытое мероприятие </w:t>
      </w:r>
      <w:r w:rsidR="00874709">
        <w:t>"</w:t>
      </w:r>
      <w:r>
        <w:t xml:space="preserve">Презентация проектов </w:t>
      </w:r>
      <w:r w:rsidR="00874709">
        <w:t>"</w:t>
      </w:r>
      <w:r>
        <w:t>Берлога: первые шаги</w:t>
      </w:r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</w:rPr>
        <w:t>Открытое мероприятие</w:t>
      </w:r>
      <w:r w:rsidR="00F077C4">
        <w:rPr>
          <w:b/>
        </w:rPr>
        <w:t xml:space="preserve"> </w:t>
      </w:r>
      <w:r w:rsidR="00874709">
        <w:t>"</w:t>
      </w:r>
      <w:r>
        <w:t xml:space="preserve">Дебаты: </w:t>
      </w:r>
      <w:r w:rsidR="00874709">
        <w:t>"</w:t>
      </w:r>
      <w:r>
        <w:t>Событийное и императивное программирование: за и против</w:t>
      </w:r>
      <w:r w:rsidR="00874709">
        <w:t>"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31"/>
        <w:ind w:right="0"/>
      </w:pPr>
      <w:r>
        <w:rPr>
          <w:b/>
        </w:rPr>
        <w:t>Открытое мероприятие</w:t>
      </w:r>
      <w:r w:rsidR="00F077C4">
        <w:rPr>
          <w:b/>
        </w:rPr>
        <w:t xml:space="preserve"> </w:t>
      </w:r>
      <w:r w:rsidR="00874709">
        <w:t>"</w:t>
      </w:r>
      <w:proofErr w:type="spellStart"/>
      <w:r>
        <w:t>Хакатон</w:t>
      </w:r>
      <w:proofErr w:type="spellEnd"/>
      <w:r>
        <w:t xml:space="preserve"> </w:t>
      </w:r>
      <w:r w:rsidR="00874709">
        <w:t>"</w:t>
      </w:r>
      <w:r>
        <w:t>Моя берлога - мои правила</w:t>
      </w:r>
      <w:r w:rsidR="00874709">
        <w:t>"</w:t>
      </w:r>
    </w:p>
    <w:p w:rsidR="009A69C2" w:rsidRDefault="00EF1D36">
      <w:pPr>
        <w:spacing w:after="204"/>
        <w:ind w:left="0" w:right="0" w:firstLine="0"/>
        <w:rPr>
          <w:b/>
        </w:rPr>
      </w:pPr>
      <w:r>
        <w:rPr>
          <w:b/>
        </w:rPr>
        <w:lastRenderedPageBreak/>
        <w:t>Мероприятие для итоговой аттестации:</w:t>
      </w:r>
    </w:p>
    <w:p w:rsidR="009A69C2" w:rsidRDefault="00EF1D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31"/>
        <w:ind w:right="0"/>
      </w:pPr>
      <w:r>
        <w:rPr>
          <w:b/>
        </w:rPr>
        <w:t xml:space="preserve">Открытое мероприятие </w:t>
      </w:r>
      <w:r w:rsidR="00874709">
        <w:t>"</w:t>
      </w:r>
      <w:r>
        <w:t xml:space="preserve">Научно-практическая конференция </w:t>
      </w:r>
      <w:r w:rsidR="00874709">
        <w:t>"</w:t>
      </w:r>
      <w:r>
        <w:t xml:space="preserve">Машины состояний в игре </w:t>
      </w:r>
      <w:r w:rsidR="00874709">
        <w:t>"</w:t>
      </w:r>
      <w:r>
        <w:t>Берлога</w:t>
      </w:r>
      <w:r w:rsidR="00874709">
        <w:t>"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3" w:firstLine="0"/>
        <w:rPr>
          <w:b/>
        </w:rPr>
      </w:pPr>
      <w:r>
        <w:rPr>
          <w:b/>
        </w:rPr>
        <w:t>8.2. Формы и содержание итоговой аттестации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</w:pPr>
      <w:r>
        <w:t xml:space="preserve">Ранее упоминалось, что итоговая аттестация проводится в форме выступление на конференции с защитой проекта. Защита проекта представляет собой регламентированное выступление команды с кратким сообщением о сути и результатах своей практической деятельности с последующим ответом на вопросы. Выступление сопровождается демонстрацией слайдов о результатах работы с использованием презентационного оборудования, допускается демонстрация видеозаписей и иных анимированных материалов, имеющих отношение к результатам работы. Необходимым условием выступления является демонстрация именно практических результатов работы отражающих личный вклад каждого участника в проект и общий результат работы проектной команды.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3" w:firstLine="0"/>
        <w:rPr>
          <w:b/>
        </w:rPr>
      </w:pPr>
      <w:r>
        <w:rPr>
          <w:b/>
        </w:rPr>
        <w:t>8.3. Критерии оценки достижения планируемых результатов</w:t>
      </w:r>
    </w:p>
    <w:tbl>
      <w:tblPr>
        <w:tblStyle w:val="af3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29"/>
      </w:tblGrid>
      <w:tr w:rsidR="009A69C2">
        <w:trPr>
          <w:cantSplit/>
          <w:trHeight w:val="428"/>
          <w:tblHeader/>
        </w:trPr>
        <w:tc>
          <w:tcPr>
            <w:tcW w:w="2660" w:type="dxa"/>
            <w:vAlign w:val="center"/>
          </w:tcPr>
          <w:p w:rsidR="009A69C2" w:rsidRDefault="00EF1D36">
            <w:pPr>
              <w:ind w:left="0" w:right="0" w:firstLine="0"/>
              <w:jc w:val="center"/>
            </w:pPr>
            <w:r>
              <w:rPr>
                <w:b/>
              </w:rPr>
              <w:t>Уровни освоения образовательной программы</w:t>
            </w:r>
          </w:p>
        </w:tc>
        <w:tc>
          <w:tcPr>
            <w:tcW w:w="7229" w:type="dxa"/>
            <w:vAlign w:val="center"/>
          </w:tcPr>
          <w:p w:rsidR="009A69C2" w:rsidRDefault="00EF1D36">
            <w:pPr>
              <w:ind w:left="0" w:right="0" w:firstLine="0"/>
              <w:jc w:val="center"/>
            </w:pPr>
            <w:r>
              <w:rPr>
                <w:b/>
              </w:rPr>
              <w:t xml:space="preserve">Демонстрируемый </w:t>
            </w:r>
            <w:proofErr w:type="gramStart"/>
            <w:r>
              <w:rPr>
                <w:b/>
              </w:rPr>
              <w:t>обучающимся</w:t>
            </w:r>
            <w:proofErr w:type="gramEnd"/>
            <w:r>
              <w:rPr>
                <w:b/>
              </w:rPr>
              <w:t xml:space="preserve"> результат</w:t>
            </w:r>
          </w:p>
        </w:tc>
      </w:tr>
      <w:tr w:rsidR="009A69C2">
        <w:trPr>
          <w:cantSplit/>
          <w:trHeight w:val="428"/>
        </w:trPr>
        <w:tc>
          <w:tcPr>
            <w:tcW w:w="2660" w:type="dxa"/>
            <w:vAlign w:val="center"/>
          </w:tcPr>
          <w:p w:rsidR="009A69C2" w:rsidRDefault="00EF1D36">
            <w:pPr>
              <w:ind w:left="0" w:right="0" w:firstLine="0"/>
              <w:jc w:val="left"/>
            </w:pPr>
            <w:r>
              <w:t xml:space="preserve">Высокий уровень освоения образовательной  программы </w:t>
            </w:r>
          </w:p>
        </w:tc>
        <w:tc>
          <w:tcPr>
            <w:tcW w:w="7229" w:type="dxa"/>
            <w:vAlign w:val="center"/>
          </w:tcPr>
          <w:p w:rsidR="009A69C2" w:rsidRDefault="00EF1D36">
            <w:pPr>
              <w:ind w:left="0" w:right="0" w:firstLine="0"/>
              <w:jc w:val="left"/>
            </w:pPr>
            <w:r>
              <w:t xml:space="preserve">Учащиеся демонстрируют высокую заинтересованность в учебной, познавательной и творческой деятельности, составляющей содержание образовательной программы. На итоговой аттестации показывают отличное знание теоретического материала, практическое применение знаний воплощается в качественный продукт. </w:t>
            </w:r>
          </w:p>
        </w:tc>
      </w:tr>
      <w:tr w:rsidR="009A69C2">
        <w:trPr>
          <w:cantSplit/>
          <w:trHeight w:val="428"/>
        </w:trPr>
        <w:tc>
          <w:tcPr>
            <w:tcW w:w="2660" w:type="dxa"/>
            <w:vAlign w:val="center"/>
          </w:tcPr>
          <w:p w:rsidR="009A69C2" w:rsidRDefault="00EF1D36">
            <w:pPr>
              <w:ind w:left="0" w:right="0" w:firstLine="0"/>
              <w:jc w:val="left"/>
            </w:pPr>
            <w:r>
              <w:t xml:space="preserve">Средний уровень освоения образовательной программы </w:t>
            </w:r>
          </w:p>
        </w:tc>
        <w:tc>
          <w:tcPr>
            <w:tcW w:w="7229" w:type="dxa"/>
            <w:vAlign w:val="center"/>
          </w:tcPr>
          <w:p w:rsidR="009A69C2" w:rsidRDefault="00EF1D36">
            <w:pPr>
              <w:ind w:left="0" w:right="0" w:firstLine="0"/>
              <w:jc w:val="left"/>
            </w:pPr>
            <w:r>
              <w:t>Учащиеся демонстрируют достаточную заинтересованность в учебной, познавательной и творческой деятельности, составляющей содержание образовательной программы. На итоговой аттестации показывают хорошее знание теоретического материала, практическое применение знаний воплощается в продукт, требующий незначительной доработки.</w:t>
            </w:r>
          </w:p>
        </w:tc>
      </w:tr>
      <w:tr w:rsidR="009A69C2">
        <w:trPr>
          <w:cantSplit/>
          <w:trHeight w:val="428"/>
        </w:trPr>
        <w:tc>
          <w:tcPr>
            <w:tcW w:w="2660" w:type="dxa"/>
            <w:vAlign w:val="center"/>
          </w:tcPr>
          <w:p w:rsidR="009A69C2" w:rsidRDefault="00EF1D36">
            <w:pPr>
              <w:ind w:left="0" w:right="0" w:firstLine="0"/>
              <w:jc w:val="left"/>
            </w:pPr>
            <w:r>
              <w:t xml:space="preserve">Низкий уровень освоения образовательной программы </w:t>
            </w:r>
          </w:p>
        </w:tc>
        <w:tc>
          <w:tcPr>
            <w:tcW w:w="7229" w:type="dxa"/>
            <w:vAlign w:val="center"/>
          </w:tcPr>
          <w:p w:rsidR="009A69C2" w:rsidRDefault="00EF1D36">
            <w:pPr>
              <w:ind w:left="0" w:right="0" w:firstLine="0"/>
              <w:jc w:val="left"/>
            </w:pPr>
            <w:r>
              <w:t xml:space="preserve">Учащиеся демонстрируют низкий уровень заинтересованности в учебной, познавательной и творческой деятельности, составляющей содержание образовательной программы. На итоговой аттестации показывают недостаточное знание теоретического материала, итоговая работа не соответствует требованиям. </w:t>
            </w:r>
          </w:p>
        </w:tc>
      </w:tr>
    </w:tbl>
    <w:p w:rsidR="009A69C2" w:rsidRDefault="009A69C2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  <w:rPr>
          <w:sz w:val="28"/>
          <w:szCs w:val="28"/>
        </w:rPr>
      </w:pP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  <w:jc w:val="center"/>
        <w:rPr>
          <w:b/>
          <w:sz w:val="28"/>
          <w:szCs w:val="28"/>
        </w:rPr>
      </w:pPr>
      <w:r>
        <w:br w:type="page"/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 ОРГАНИЗАЦИОННО-ПЕДАГОГИЧЕСКИЕ УСЛОВИЯ</w:t>
      </w:r>
      <w:r>
        <w:rPr>
          <w:b/>
          <w:sz w:val="28"/>
          <w:szCs w:val="28"/>
        </w:rPr>
        <w:br/>
        <w:t xml:space="preserve"> РЕАЛИЗАЦИИ ПРОГРАММЫ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3" w:firstLine="0"/>
        <w:rPr>
          <w:b/>
        </w:rPr>
      </w:pPr>
      <w:r>
        <w:rPr>
          <w:b/>
        </w:rPr>
        <w:t>9.1. Нормативные документы, регламентирующие разработку дополнительной общеобразовательной общеразвивающей программы</w:t>
      </w:r>
    </w:p>
    <w:p w:rsidR="009A69C2" w:rsidRDefault="00EF1D36">
      <w:pPr>
        <w:spacing w:after="204"/>
        <w:ind w:left="0" w:right="0" w:firstLine="0"/>
      </w:pPr>
      <w:r>
        <w:t xml:space="preserve">Дополнительная общеобразовательная общеразвивающая программа </w:t>
      </w:r>
      <w:r w:rsidR="00874709">
        <w:t>"</w:t>
      </w:r>
      <w:r>
        <w:t xml:space="preserve">Курс по событийному программированию на примере игры </w:t>
      </w:r>
      <w:r w:rsidR="00874709">
        <w:t>"</w:t>
      </w:r>
      <w:r>
        <w:t>Берлога</w:t>
      </w:r>
      <w:r w:rsidR="00874709">
        <w:t>"</w:t>
      </w:r>
      <w:r>
        <w:t xml:space="preserve"> разработана согласно требованиям следующих нормативных документов: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Федеральный закон от 29.12.2012 N 273-ФЗ (ред. от 31.07.2020) </w:t>
      </w:r>
      <w:r w:rsidR="00874709">
        <w:t>"</w:t>
      </w:r>
      <w:r>
        <w:t>Об образовании в Российской Федерации</w:t>
      </w:r>
      <w:r w:rsidR="00874709">
        <w:t>"</w:t>
      </w:r>
      <w:r>
        <w:t xml:space="preserve"> (с изм. и доп., вступ. в силу с 01.09.2020);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Указ Президента РФ от 07.05.2018 N 204 (ред. от 21.07.2020) </w:t>
      </w:r>
      <w:r w:rsidR="00874709">
        <w:t>"</w:t>
      </w:r>
      <w:r>
        <w:t>О национальных целях и стратегических задачах развития Российской Федерации на период до 2024 года</w:t>
      </w:r>
      <w:r w:rsidR="00874709">
        <w:t>"</w:t>
      </w:r>
      <w:r>
        <w:t>;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Распоряжение Правительства РФ от 04.09.2014 N 1726-р </w:t>
      </w:r>
      <w:r w:rsidR="00874709">
        <w:t>"</w:t>
      </w:r>
      <w:r>
        <w:t>Об утверждении Концепции развития дополнительного образования детей</w:t>
      </w:r>
      <w:r w:rsidR="00874709">
        <w:t>"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Распоряжение </w:t>
      </w:r>
      <w:proofErr w:type="spellStart"/>
      <w:r>
        <w:t>Минпросвещения</w:t>
      </w:r>
      <w:proofErr w:type="spellEnd"/>
      <w:r>
        <w:t xml:space="preserve"> России от 25.12.2019 N Р-145 </w:t>
      </w:r>
      <w:r w:rsidR="00874709">
        <w:t>"</w:t>
      </w:r>
      <w:r>
        <w:t xml:space="preserve">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>
        <w:t>обучающимися</w:t>
      </w:r>
      <w:proofErr w:type="gramEnd"/>
      <w:r w:rsidR="00874709">
        <w:t>"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proofErr w:type="gramStart"/>
      <w:r>
        <w:t xml:space="preserve">Распоряжение </w:t>
      </w:r>
      <w:proofErr w:type="spellStart"/>
      <w:r>
        <w:t>Минпросвещения</w:t>
      </w:r>
      <w:proofErr w:type="spellEnd"/>
      <w:r>
        <w:t xml:space="preserve"> России от 17.12.2019 N Р-139 </w:t>
      </w:r>
      <w:r w:rsidR="00874709">
        <w:t>"</w:t>
      </w:r>
      <w:r>
        <w:t xml:space="preserve">Об утверждении методических рекомендаций по созданию детских технопарков </w:t>
      </w:r>
      <w:r w:rsidR="00874709">
        <w:t>"</w:t>
      </w:r>
      <w:proofErr w:type="spellStart"/>
      <w:r>
        <w:t>Кванториум</w:t>
      </w:r>
      <w:proofErr w:type="spellEnd"/>
      <w:r w:rsidR="00874709">
        <w:t>"</w:t>
      </w:r>
      <w:r>
        <w:t xml:space="preserve"> в рамках региональных проектов, обеспечивающих достижение целей, показателей и результата федерального проекта </w:t>
      </w:r>
      <w:r w:rsidR="00874709">
        <w:t>"</w:t>
      </w:r>
      <w:r>
        <w:t>Успех каждого ребенка</w:t>
      </w:r>
      <w:r w:rsidR="00874709">
        <w:t>"</w:t>
      </w:r>
      <w:r>
        <w:t xml:space="preserve"> национального проекта </w:t>
      </w:r>
      <w:r w:rsidR="00874709">
        <w:t>"</w:t>
      </w:r>
      <w:r>
        <w:t>Образование</w:t>
      </w:r>
      <w:r w:rsidR="00874709">
        <w:t>"</w:t>
      </w:r>
      <w:r>
        <w:t xml:space="preserve"> и признании утратившим силу распоряжение </w:t>
      </w:r>
      <w:proofErr w:type="spellStart"/>
      <w:r>
        <w:t>Минпросвещения</w:t>
      </w:r>
      <w:proofErr w:type="spellEnd"/>
      <w:r>
        <w:t xml:space="preserve"> России от 1 марта 2019 г. N Р-27 </w:t>
      </w:r>
      <w:r w:rsidR="00874709">
        <w:t>"</w:t>
      </w:r>
      <w:r>
        <w:t xml:space="preserve">Об утверждении методических рекомендаций по созданию и функционированию детских технопарков </w:t>
      </w:r>
      <w:r w:rsidR="00874709">
        <w:t>"</w:t>
      </w:r>
      <w:proofErr w:type="spellStart"/>
      <w:r>
        <w:t>Кванториум</w:t>
      </w:r>
      <w:proofErr w:type="spellEnd"/>
      <w:r w:rsidR="00874709">
        <w:t>"</w:t>
      </w:r>
      <w:proofErr w:type="gramEnd"/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proofErr w:type="gramStart"/>
      <w:r>
        <w:t xml:space="preserve">Распоряжение </w:t>
      </w:r>
      <w:proofErr w:type="spellStart"/>
      <w:r>
        <w:t>Минпросвещения</w:t>
      </w:r>
      <w:proofErr w:type="spellEnd"/>
      <w:r>
        <w:t xml:space="preserve"> России № Р-137 от 17 декабря 2019 г. </w:t>
      </w:r>
      <w:r w:rsidR="00874709">
        <w:t>"</w:t>
      </w:r>
      <w:r>
        <w:t>Об утверждении методических рекомендаций по созданию ключевых центров дополнительного образования детей, реализующих дополнительные образовательные программы, в организациях, осуществляющих образовательную деятельность по образовательным программа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в рамках федеральных проектов, обеспечивающих достижение</w:t>
      </w:r>
      <w:proofErr w:type="gramEnd"/>
      <w:r>
        <w:t xml:space="preserve"> целей, показателей и результата федерального проекта </w:t>
      </w:r>
      <w:r w:rsidR="00874709">
        <w:t>"</w:t>
      </w:r>
      <w:r>
        <w:t>Успех каждого ребенка</w:t>
      </w:r>
      <w:r w:rsidR="00874709">
        <w:t>"</w:t>
      </w:r>
      <w:r>
        <w:t xml:space="preserve"> национального проекта </w:t>
      </w:r>
      <w:r w:rsidR="00874709">
        <w:t>"</w:t>
      </w:r>
      <w:r>
        <w:t>Образование</w:t>
      </w:r>
      <w:r w:rsidR="00874709">
        <w:t>"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09.11.2018 N 196 (ред. от 05.09.2019) 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03.09.2019 N 467</w:t>
      </w:r>
      <w:proofErr w:type="gramStart"/>
      <w:r>
        <w:t xml:space="preserve"> О</w:t>
      </w:r>
      <w:proofErr w:type="gramEnd"/>
      <w:r>
        <w:t>б утверждении Целевой модели развития региональных систем дополнительного образования детей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Письмо </w:t>
      </w:r>
      <w:proofErr w:type="spellStart"/>
      <w:r>
        <w:t>Минобрнауки</w:t>
      </w:r>
      <w:proofErr w:type="spellEnd"/>
      <w:r>
        <w:t xml:space="preserve"> России от 29.03.2016 N ВК-641/09 </w:t>
      </w:r>
      <w:r w:rsidR="00874709">
        <w:t>"</w:t>
      </w:r>
      <w:r>
        <w:t>О направлении методических рекомендаций</w:t>
      </w:r>
      <w:r w:rsidR="00874709">
        <w:t>"</w:t>
      </w:r>
      <w:r>
        <w:t xml:space="preserve"> (вместе с </w:t>
      </w:r>
      <w:r w:rsidR="00874709">
        <w:t>"</w:t>
      </w:r>
      <w:r>
        <w:t>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</w:t>
      </w:r>
      <w:r w:rsidR="00874709">
        <w:t>"</w:t>
      </w:r>
      <w:r>
        <w:t>)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lastRenderedPageBreak/>
        <w:t xml:space="preserve">Постановление Главного государственного санитарного врача РФ от 4 июля 2014 г. N 41 "Об утверждении СанПиН 2.4.4.3172-14 "Санитарно-эпидемиологические требования к устройству, содержанию и организации </w:t>
      </w:r>
      <w:proofErr w:type="gramStart"/>
      <w:r>
        <w:t>режима работы образовательных организаций дополнительного образования детей</w:t>
      </w:r>
      <w:proofErr w:type="gramEnd"/>
    </w:p>
    <w:p w:rsidR="009A69C2" w:rsidRDefault="008747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"</w:t>
      </w:r>
      <w:r w:rsidR="00EF1D36">
        <w:t>Методические рекомендации по созданию сети кружков Национальной технологической инициативы в общеобразовательных организациях</w:t>
      </w:r>
      <w:r>
        <w:t>"</w:t>
      </w:r>
      <w:r w:rsidR="00EF1D36">
        <w:t xml:space="preserve"> (утв. </w:t>
      </w:r>
      <w:proofErr w:type="spellStart"/>
      <w:r w:rsidR="00EF1D36">
        <w:t>Минпросвещения</w:t>
      </w:r>
      <w:proofErr w:type="spellEnd"/>
      <w:r w:rsidR="00EF1D36">
        <w:t xml:space="preserve"> России 28.08.2020)</w:t>
      </w:r>
    </w:p>
    <w:p w:rsidR="009A69C2" w:rsidRDefault="008747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"</w:t>
      </w:r>
      <w:r w:rsidR="00EF1D36">
        <w:t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</w:t>
      </w:r>
      <w:r>
        <w:t>"</w:t>
      </w:r>
      <w:r w:rsidR="00EF1D36">
        <w:t xml:space="preserve"> (утв. </w:t>
      </w:r>
      <w:proofErr w:type="spellStart"/>
      <w:r w:rsidR="00EF1D36">
        <w:t>Минпросвещения</w:t>
      </w:r>
      <w:proofErr w:type="spellEnd"/>
      <w:r w:rsidR="00EF1D36">
        <w:t xml:space="preserve"> России 28.06.2019 N МР-81/02вн);</w:t>
      </w:r>
    </w:p>
    <w:p w:rsidR="009A69C2" w:rsidRDefault="009A69C2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3" w:firstLine="0"/>
        <w:rPr>
          <w:b/>
        </w:rPr>
      </w:pP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3" w:firstLine="0"/>
        <w:rPr>
          <w:b/>
        </w:rPr>
      </w:pPr>
      <w:r>
        <w:rPr>
          <w:b/>
        </w:rPr>
        <w:t xml:space="preserve">9.2. Материально-технические условия реализации Программы 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3" w:firstLine="0"/>
        <w:rPr>
          <w:b/>
        </w:rPr>
      </w:pPr>
      <w:r>
        <w:rPr>
          <w:b/>
        </w:rPr>
        <w:t>Материально-техническое обеспечение образовательной Программы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  <w:rPr>
          <w:b/>
        </w:rPr>
      </w:pPr>
      <w:r>
        <w:t xml:space="preserve">Далее указан перечень необходимых помещений, технических и программных средств, необходимых и достаточных для организации и проведения занятий в рамках образовательной программы, а также при прохождении </w:t>
      </w:r>
      <w:proofErr w:type="gramStart"/>
      <w:r>
        <w:t>обучающимися</w:t>
      </w:r>
      <w:proofErr w:type="gramEnd"/>
      <w:r>
        <w:t xml:space="preserve"> итоговой аттестации. </w:t>
      </w:r>
    </w:p>
    <w:tbl>
      <w:tblPr>
        <w:tblStyle w:val="af4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5"/>
        <w:gridCol w:w="1665"/>
        <w:gridCol w:w="5535"/>
      </w:tblGrid>
      <w:tr w:rsidR="009A69C2">
        <w:trPr>
          <w:trHeight w:val="23"/>
          <w:tblHeader/>
        </w:trPr>
        <w:tc>
          <w:tcPr>
            <w:tcW w:w="2145" w:type="dxa"/>
            <w:vAlign w:val="center"/>
          </w:tcPr>
          <w:p w:rsidR="009A69C2" w:rsidRDefault="00EF1D36">
            <w:pPr>
              <w:spacing w:line="259" w:lineRule="auto"/>
              <w:ind w:left="2" w:right="32" w:firstLine="0"/>
              <w:jc w:val="center"/>
            </w:pPr>
            <w:r>
              <w:rPr>
                <w:b/>
              </w:rPr>
              <w:t>Наименование специальных учебных помещений</w:t>
            </w:r>
          </w:p>
        </w:tc>
        <w:tc>
          <w:tcPr>
            <w:tcW w:w="1665" w:type="dxa"/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>Вид занятий</w:t>
            </w:r>
          </w:p>
        </w:tc>
        <w:tc>
          <w:tcPr>
            <w:tcW w:w="5535" w:type="dxa"/>
            <w:vAlign w:val="center"/>
          </w:tcPr>
          <w:p w:rsidR="009A69C2" w:rsidRDefault="00EF1D36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>Перечень оборудования, программного обеспечения</w:t>
            </w:r>
          </w:p>
        </w:tc>
      </w:tr>
      <w:tr w:rsidR="009A69C2" w:rsidTr="005E15A3">
        <w:trPr>
          <w:trHeight w:val="913"/>
        </w:trPr>
        <w:tc>
          <w:tcPr>
            <w:tcW w:w="2145" w:type="dxa"/>
          </w:tcPr>
          <w:p w:rsidR="009A69C2" w:rsidRDefault="00EF1D36">
            <w:pPr>
              <w:spacing w:line="259" w:lineRule="auto"/>
              <w:ind w:left="2" w:right="0" w:firstLine="0"/>
            </w:pPr>
            <w:r>
              <w:t>Компьютерный класс</w:t>
            </w:r>
          </w:p>
        </w:tc>
        <w:tc>
          <w:tcPr>
            <w:tcW w:w="1665" w:type="dxa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>Лекция, практическая работа</w:t>
            </w:r>
          </w:p>
        </w:tc>
        <w:tc>
          <w:tcPr>
            <w:tcW w:w="5535" w:type="dxa"/>
          </w:tcPr>
          <w:p w:rsidR="009A69C2" w:rsidRDefault="00EF1D36">
            <w:pPr>
              <w:spacing w:line="238" w:lineRule="auto"/>
              <w:ind w:left="0" w:right="57" w:firstLine="0"/>
            </w:pPr>
            <w:r>
              <w:t xml:space="preserve">Компьютерный класс, включая столы и посадочные места для </w:t>
            </w:r>
            <w:proofErr w:type="gramStart"/>
            <w:r>
              <w:t>обучающихся</w:t>
            </w:r>
            <w:proofErr w:type="gramEnd"/>
            <w:r>
              <w:t xml:space="preserve"> и педагога:</w:t>
            </w:r>
          </w:p>
          <w:p w:rsidR="009A69C2" w:rsidRDefault="00EF1D36">
            <w:pPr>
              <w:numPr>
                <w:ilvl w:val="0"/>
                <w:numId w:val="17"/>
              </w:numPr>
              <w:spacing w:line="238" w:lineRule="auto"/>
              <w:ind w:right="57"/>
            </w:pPr>
            <w:r>
              <w:t>рабочее место педагога с установленным персональным компьютером или ноутбуком, подключенным к презентационному оборудованию (проектор, интерактивная доска, интерактивная панель и т.п.) – 1 шт.;</w:t>
            </w:r>
          </w:p>
          <w:p w:rsidR="009A69C2" w:rsidRDefault="00EF1D36">
            <w:pPr>
              <w:numPr>
                <w:ilvl w:val="0"/>
                <w:numId w:val="17"/>
              </w:numPr>
              <w:spacing w:line="238" w:lineRule="auto"/>
              <w:ind w:right="57"/>
            </w:pPr>
            <w:r>
              <w:t xml:space="preserve">рабочее место </w:t>
            </w:r>
            <w:proofErr w:type="gramStart"/>
            <w:r>
              <w:t>обучающегося</w:t>
            </w:r>
            <w:proofErr w:type="gramEnd"/>
            <w:r>
              <w:t xml:space="preserve"> с установленным персональным компьютером или ноутбуком – по количеству обучающихся;</w:t>
            </w:r>
          </w:p>
          <w:p w:rsidR="009A69C2" w:rsidRDefault="00EF1D36" w:rsidP="005E15A3">
            <w:pPr>
              <w:numPr>
                <w:ilvl w:val="0"/>
                <w:numId w:val="17"/>
              </w:numPr>
              <w:spacing w:line="238" w:lineRule="auto"/>
              <w:ind w:right="57"/>
            </w:pPr>
            <w:proofErr w:type="spellStart"/>
            <w:r>
              <w:t>флипчарт</w:t>
            </w:r>
            <w:proofErr w:type="spellEnd"/>
            <w:r>
              <w:t xml:space="preserve"> - 1 шт.;</w:t>
            </w:r>
          </w:p>
          <w:p w:rsidR="009A69C2" w:rsidRDefault="00EF1D36" w:rsidP="005E15A3">
            <w:pPr>
              <w:numPr>
                <w:ilvl w:val="0"/>
                <w:numId w:val="17"/>
              </w:numPr>
              <w:spacing w:line="238" w:lineRule="auto"/>
              <w:ind w:right="57"/>
            </w:pPr>
            <w:r>
              <w:t xml:space="preserve">маркеры для </w:t>
            </w:r>
            <w:proofErr w:type="spellStart"/>
            <w:r>
              <w:t>флипчарта</w:t>
            </w:r>
            <w:proofErr w:type="spellEnd"/>
            <w:r>
              <w:t>, губка - 1 комплект;</w:t>
            </w:r>
          </w:p>
          <w:p w:rsidR="009A69C2" w:rsidRDefault="009A69C2" w:rsidP="005E15A3">
            <w:pPr>
              <w:spacing w:line="238" w:lineRule="auto"/>
              <w:ind w:left="720" w:right="57" w:firstLine="0"/>
            </w:pPr>
          </w:p>
          <w:p w:rsidR="009A69C2" w:rsidRDefault="00EF1D36">
            <w:pPr>
              <w:spacing w:line="238" w:lineRule="auto"/>
              <w:ind w:left="0" w:right="57" w:firstLine="0"/>
              <w:jc w:val="left"/>
            </w:pPr>
            <w:r>
              <w:t xml:space="preserve">Персональный компьютер/ноутбук для </w:t>
            </w:r>
            <w:proofErr w:type="gramStart"/>
            <w:r>
              <w:t>педагога</w:t>
            </w:r>
            <w:proofErr w:type="gramEnd"/>
            <w:r>
              <w:t>/обучающегося должен быть подключен к сети Интернет и иметь следующие характеристики:</w:t>
            </w:r>
          </w:p>
          <w:p w:rsidR="009A69C2" w:rsidRDefault="00EF1D36">
            <w:pPr>
              <w:numPr>
                <w:ilvl w:val="0"/>
                <w:numId w:val="7"/>
              </w:numPr>
              <w:spacing w:line="238" w:lineRule="auto"/>
              <w:ind w:right="57"/>
              <w:jc w:val="left"/>
            </w:pPr>
            <w:r>
              <w:t xml:space="preserve">процессор </w:t>
            </w:r>
            <w:proofErr w:type="spellStart"/>
            <w:r>
              <w:t>Intel</w:t>
            </w:r>
            <w:proofErr w:type="spellEnd"/>
            <w:r>
              <w:t xml:space="preserve"> i3/i5/i7, х86-64, 3.0 ГГц или выше; DDR-3 8 GB и более; HDD или SSD 250Gb и более, видеокарта c 4 ГБ памяти и более, 64-разрядная ОС или аналог;</w:t>
            </w:r>
          </w:p>
          <w:p w:rsidR="009A69C2" w:rsidRDefault="00EF1D36">
            <w:pPr>
              <w:numPr>
                <w:ilvl w:val="0"/>
                <w:numId w:val="7"/>
              </w:numPr>
              <w:spacing w:line="238" w:lineRule="auto"/>
              <w:ind w:right="57"/>
              <w:jc w:val="left"/>
            </w:pPr>
            <w:r>
              <w:t>интернет-браузер;</w:t>
            </w:r>
          </w:p>
          <w:p w:rsidR="009A69C2" w:rsidRDefault="00EF1D36">
            <w:pPr>
              <w:numPr>
                <w:ilvl w:val="0"/>
                <w:numId w:val="7"/>
              </w:numPr>
              <w:spacing w:line="238" w:lineRule="auto"/>
              <w:ind w:right="57"/>
              <w:jc w:val="left"/>
            </w:pPr>
            <w:r>
              <w:t xml:space="preserve">игровое приложение </w:t>
            </w:r>
            <w:r w:rsidR="00874709">
              <w:t>"</w:t>
            </w:r>
            <w:r>
              <w:t>Берлога</w:t>
            </w:r>
            <w:r w:rsidR="00874709">
              <w:t>"</w:t>
            </w:r>
            <w:r>
              <w:t xml:space="preserve"> актуальной версии;</w:t>
            </w:r>
          </w:p>
          <w:p w:rsidR="009A69C2" w:rsidRDefault="00EF1D36">
            <w:pPr>
              <w:numPr>
                <w:ilvl w:val="0"/>
                <w:numId w:val="7"/>
              </w:numPr>
              <w:spacing w:line="238" w:lineRule="auto"/>
              <w:ind w:right="57"/>
              <w:jc w:val="left"/>
            </w:pPr>
            <w:r>
              <w:t xml:space="preserve">редактор диаграмм UML </w:t>
            </w:r>
            <w:proofErr w:type="spellStart"/>
            <w:r>
              <w:t>yEd</w:t>
            </w:r>
            <w:proofErr w:type="spellEnd"/>
            <w:r>
              <w:t>;</w:t>
            </w:r>
          </w:p>
          <w:p w:rsidR="009A69C2" w:rsidRDefault="00EF1D36">
            <w:pPr>
              <w:numPr>
                <w:ilvl w:val="0"/>
                <w:numId w:val="7"/>
              </w:numPr>
              <w:spacing w:line="238" w:lineRule="auto"/>
              <w:ind w:right="57"/>
              <w:jc w:val="left"/>
            </w:pPr>
            <w:r>
              <w:lastRenderedPageBreak/>
              <w:t xml:space="preserve">пакет программ симулятора </w:t>
            </w:r>
            <w:r w:rsidR="00874709">
              <w:t>"</w:t>
            </w:r>
            <w:r>
              <w:t>Орбита</w:t>
            </w:r>
            <w:r w:rsidR="00874709">
              <w:t>"</w:t>
            </w:r>
            <w:r>
              <w:t>;</w:t>
            </w:r>
          </w:p>
          <w:p w:rsidR="009A69C2" w:rsidRDefault="00EF1D36">
            <w:pPr>
              <w:numPr>
                <w:ilvl w:val="0"/>
                <w:numId w:val="7"/>
              </w:numPr>
              <w:spacing w:line="238" w:lineRule="auto"/>
              <w:ind w:right="57"/>
              <w:jc w:val="left"/>
            </w:pPr>
            <w:proofErr w:type="spellStart"/>
            <w:r>
              <w:t>Python</w:t>
            </w:r>
            <w:proofErr w:type="spellEnd"/>
            <w:r>
              <w:t xml:space="preserve"> 3.10 и среда разработки IDLE/</w:t>
            </w:r>
            <w:proofErr w:type="spellStart"/>
            <w:r>
              <w:t>PyCharm</w:t>
            </w:r>
            <w:proofErr w:type="spellEnd"/>
            <w:r>
              <w:t>.</w:t>
            </w:r>
          </w:p>
        </w:tc>
      </w:tr>
      <w:tr w:rsidR="009A69C2">
        <w:trPr>
          <w:trHeight w:val="3120"/>
        </w:trPr>
        <w:tc>
          <w:tcPr>
            <w:tcW w:w="2145" w:type="dxa"/>
          </w:tcPr>
          <w:p w:rsidR="009A69C2" w:rsidRDefault="00EF1D36">
            <w:pPr>
              <w:spacing w:line="259" w:lineRule="auto"/>
              <w:ind w:left="2" w:right="0" w:firstLine="0"/>
            </w:pPr>
            <w:r>
              <w:lastRenderedPageBreak/>
              <w:t>Лекторий (конференц-зал, актовый зал)</w:t>
            </w:r>
          </w:p>
        </w:tc>
        <w:tc>
          <w:tcPr>
            <w:tcW w:w="1665" w:type="dxa"/>
          </w:tcPr>
          <w:p w:rsidR="009A69C2" w:rsidRDefault="00EF1D36">
            <w:pPr>
              <w:spacing w:line="259" w:lineRule="auto"/>
              <w:ind w:left="0" w:right="0" w:firstLine="0"/>
              <w:jc w:val="left"/>
            </w:pPr>
            <w:r>
              <w:t>Научно-практическая конференция</w:t>
            </w:r>
          </w:p>
        </w:tc>
        <w:tc>
          <w:tcPr>
            <w:tcW w:w="5535" w:type="dxa"/>
          </w:tcPr>
          <w:p w:rsidR="009A69C2" w:rsidRDefault="00EF1D36">
            <w:pPr>
              <w:spacing w:line="238" w:lineRule="auto"/>
              <w:ind w:left="0" w:right="57" w:firstLine="0"/>
            </w:pPr>
            <w:r>
              <w:t>Лекторий с посадочными местами для размещения участников, местом ведущего (персональный компьютер или ноутбук, подключенный к презентационному и мультимедийному оборудованию с выходом в сеть Интернет), презентационным оборудованием (проектор, интерактивная доска, интерактивная панель и т.п.), мультимедийным оборудованием (акустическая система, микрофон для ведущего/выступающего). На персональном компьютере или ноутбуке ведущего должно быть установлено программное обеспечение, аналогичное предыдущему п. (см. Компьютерный класс).</w:t>
            </w:r>
          </w:p>
        </w:tc>
      </w:tr>
    </w:tbl>
    <w:p w:rsidR="009A69C2" w:rsidRDefault="009A69C2" w:rsidP="005E15A3">
      <w:pPr>
        <w:spacing w:after="0" w:line="250" w:lineRule="auto"/>
        <w:ind w:left="-6" w:right="0" w:hanging="11"/>
        <w:jc w:val="left"/>
        <w:rPr>
          <w:b/>
        </w:rPr>
      </w:pP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3" w:firstLine="0"/>
        <w:rPr>
          <w:b/>
        </w:rPr>
      </w:pPr>
      <w:r>
        <w:rPr>
          <w:b/>
        </w:rPr>
        <w:t>Информационное обеспечение образовательной Программы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3" w:firstLine="0"/>
      </w:pPr>
      <w:r>
        <w:t>Информационное обеспечение образовательной программы включает:</w:t>
      </w:r>
    </w:p>
    <w:p w:rsidR="009A69C2" w:rsidRDefault="00EF1D36">
      <w:pPr>
        <w:numPr>
          <w:ilvl w:val="0"/>
          <w:numId w:val="14"/>
        </w:numPr>
        <w:spacing w:after="0"/>
        <w:ind w:right="3"/>
      </w:pPr>
      <w:r>
        <w:t xml:space="preserve">методические рекомендации по событийному программированию на примере игры </w:t>
      </w:r>
      <w:r w:rsidR="00874709">
        <w:t>"</w:t>
      </w:r>
      <w:r>
        <w:t>Берлога</w:t>
      </w:r>
      <w:r w:rsidR="00874709">
        <w:t>"</w:t>
      </w:r>
      <w:r>
        <w:t xml:space="preserve"> (сост. </w:t>
      </w:r>
      <w:proofErr w:type="spellStart"/>
      <w:r>
        <w:t>Цырульников</w:t>
      </w:r>
      <w:proofErr w:type="spellEnd"/>
      <w:r>
        <w:t xml:space="preserve"> Е.С., </w:t>
      </w:r>
      <w:proofErr w:type="spellStart"/>
      <w:r>
        <w:t>Шумак</w:t>
      </w:r>
      <w:proofErr w:type="spellEnd"/>
      <w:r>
        <w:t xml:space="preserve"> К.А., Воеводин И.Г., 2023 г.);</w:t>
      </w:r>
    </w:p>
    <w:p w:rsidR="009A69C2" w:rsidRDefault="00EF1D36">
      <w:pPr>
        <w:numPr>
          <w:ilvl w:val="0"/>
          <w:numId w:val="14"/>
        </w:numPr>
        <w:spacing w:after="0"/>
        <w:ind w:right="3"/>
      </w:pPr>
      <w:r>
        <w:t xml:space="preserve">методические рекомендации по проведению мастер-класса Час </w:t>
      </w:r>
      <w:r w:rsidR="00874709">
        <w:t>"</w:t>
      </w:r>
      <w:r>
        <w:t>Берлоги</w:t>
      </w:r>
      <w:r w:rsidR="00874709">
        <w:t>"</w:t>
      </w:r>
      <w:r>
        <w:t xml:space="preserve"> (сост. </w:t>
      </w:r>
      <w:proofErr w:type="spellStart"/>
      <w:r>
        <w:t>Цырульников</w:t>
      </w:r>
      <w:proofErr w:type="spellEnd"/>
      <w:r>
        <w:t xml:space="preserve"> Е.С., </w:t>
      </w:r>
      <w:proofErr w:type="spellStart"/>
      <w:r>
        <w:t>Шумак</w:t>
      </w:r>
      <w:proofErr w:type="spellEnd"/>
      <w:r>
        <w:t xml:space="preserve"> К.А., Воеводин И.Г., 2023 г.);</w:t>
      </w:r>
    </w:p>
    <w:p w:rsidR="009A69C2" w:rsidRDefault="00EF1D36">
      <w:pPr>
        <w:numPr>
          <w:ilvl w:val="0"/>
          <w:numId w:val="14"/>
        </w:numPr>
        <w:spacing w:after="0"/>
        <w:ind w:right="3"/>
      </w:pPr>
      <w:r>
        <w:t xml:space="preserve">методические рекомендации по машинам состояний (сост. </w:t>
      </w:r>
      <w:proofErr w:type="spellStart"/>
      <w:r>
        <w:t>Цырульников</w:t>
      </w:r>
      <w:proofErr w:type="spellEnd"/>
      <w:r>
        <w:t xml:space="preserve"> Е.С., </w:t>
      </w:r>
      <w:proofErr w:type="spellStart"/>
      <w:r>
        <w:t>Шумак</w:t>
      </w:r>
      <w:proofErr w:type="spellEnd"/>
      <w:r>
        <w:t xml:space="preserve"> К.А., Воеводин И.Г., Воеводина А.И., 2023 г.).</w:t>
      </w:r>
    </w:p>
    <w:p w:rsidR="009A69C2" w:rsidRPr="005E15A3" w:rsidRDefault="00EF1D36">
      <w:pPr>
        <w:numPr>
          <w:ilvl w:val="0"/>
          <w:numId w:val="14"/>
        </w:numPr>
        <w:spacing w:after="0"/>
        <w:ind w:right="3"/>
        <w:rPr>
          <w:lang w:val="en-US"/>
        </w:rPr>
      </w:pPr>
      <w:r>
        <w:t>интернет</w:t>
      </w:r>
      <w:r w:rsidRPr="005E15A3">
        <w:rPr>
          <w:lang w:val="en-US"/>
        </w:rPr>
        <w:t>-</w:t>
      </w:r>
      <w:r>
        <w:t>браузер</w:t>
      </w:r>
      <w:r w:rsidRPr="005E15A3">
        <w:rPr>
          <w:lang w:val="en-US"/>
        </w:rPr>
        <w:t xml:space="preserve"> (</w:t>
      </w:r>
      <w:proofErr w:type="spellStart"/>
      <w:r w:rsidRPr="005E15A3">
        <w:rPr>
          <w:lang w:val="en-US"/>
        </w:rPr>
        <w:t>Yandex</w:t>
      </w:r>
      <w:proofErr w:type="spellEnd"/>
      <w:r w:rsidRPr="005E15A3">
        <w:rPr>
          <w:lang w:val="en-US"/>
        </w:rPr>
        <w:t>, Google Chrome, Opera);</w:t>
      </w:r>
    </w:p>
    <w:p w:rsidR="009A69C2" w:rsidRDefault="00EF1D36">
      <w:pPr>
        <w:numPr>
          <w:ilvl w:val="0"/>
          <w:numId w:val="14"/>
        </w:numPr>
        <w:spacing w:after="0"/>
        <w:ind w:right="3"/>
      </w:pPr>
      <w:r>
        <w:t xml:space="preserve">игровое приложение </w:t>
      </w:r>
      <w:r w:rsidR="00874709">
        <w:t>"</w:t>
      </w:r>
      <w:r>
        <w:t>Берлога</w:t>
      </w:r>
      <w:r w:rsidR="00874709">
        <w:t>"</w:t>
      </w:r>
      <w:r>
        <w:t xml:space="preserve"> актуальной версии;</w:t>
      </w:r>
    </w:p>
    <w:p w:rsidR="009A69C2" w:rsidRDefault="00EF1D36">
      <w:pPr>
        <w:numPr>
          <w:ilvl w:val="0"/>
          <w:numId w:val="14"/>
        </w:numPr>
        <w:spacing w:after="0"/>
        <w:ind w:right="3"/>
      </w:pPr>
      <w:r>
        <w:t xml:space="preserve">редактор диаграмм UML </w:t>
      </w:r>
      <w:proofErr w:type="spellStart"/>
      <w:r>
        <w:t>yEd</w:t>
      </w:r>
      <w:proofErr w:type="spellEnd"/>
      <w:r>
        <w:t>;</w:t>
      </w:r>
    </w:p>
    <w:p w:rsidR="009A69C2" w:rsidRDefault="00EF1D36">
      <w:pPr>
        <w:numPr>
          <w:ilvl w:val="0"/>
          <w:numId w:val="14"/>
        </w:numPr>
        <w:spacing w:after="0"/>
        <w:ind w:right="3"/>
      </w:pPr>
      <w:r>
        <w:t xml:space="preserve">пакет программ симулятора </w:t>
      </w:r>
      <w:r w:rsidR="00874709">
        <w:t>"</w:t>
      </w:r>
      <w:r>
        <w:t>Орбита</w:t>
      </w:r>
      <w:r w:rsidR="00874709">
        <w:t>"</w:t>
      </w:r>
      <w:r>
        <w:t>;</w:t>
      </w:r>
    </w:p>
    <w:p w:rsidR="009A69C2" w:rsidRDefault="00EF1D36">
      <w:pPr>
        <w:numPr>
          <w:ilvl w:val="0"/>
          <w:numId w:val="14"/>
        </w:numPr>
        <w:spacing w:after="0"/>
        <w:ind w:right="3"/>
      </w:pPr>
      <w:proofErr w:type="spellStart"/>
      <w:r>
        <w:t>Python</w:t>
      </w:r>
      <w:proofErr w:type="spellEnd"/>
      <w:r>
        <w:t>, версия не ниже 3.10;</w:t>
      </w:r>
    </w:p>
    <w:p w:rsidR="009A69C2" w:rsidRPr="005E15A3" w:rsidRDefault="00EF1D36">
      <w:pPr>
        <w:numPr>
          <w:ilvl w:val="0"/>
          <w:numId w:val="14"/>
        </w:numPr>
        <w:spacing w:after="231"/>
        <w:ind w:right="3"/>
        <w:rPr>
          <w:lang w:val="en-US"/>
        </w:rPr>
      </w:pPr>
      <w:proofErr w:type="spellStart"/>
      <w:r>
        <w:t>средаразработки</w:t>
      </w:r>
      <w:proofErr w:type="spellEnd"/>
      <w:r w:rsidRPr="005E15A3">
        <w:rPr>
          <w:lang w:val="en-US"/>
        </w:rPr>
        <w:t xml:space="preserve"> IDLE/</w:t>
      </w:r>
      <w:proofErr w:type="spellStart"/>
      <w:r w:rsidRPr="005E15A3">
        <w:rPr>
          <w:lang w:val="en-US"/>
        </w:rPr>
        <w:t>PyCharm</w:t>
      </w:r>
      <w:proofErr w:type="spellEnd"/>
      <w:r w:rsidRPr="005E15A3">
        <w:rPr>
          <w:lang w:val="en-US"/>
        </w:rPr>
        <w:t xml:space="preserve"> Community edition.</w:t>
      </w:r>
    </w:p>
    <w:p w:rsidR="009A69C2" w:rsidRDefault="00EF1D36">
      <w:pPr>
        <w:pBdr>
          <w:top w:val="nil"/>
          <w:left w:val="nil"/>
          <w:bottom w:val="nil"/>
          <w:right w:val="nil"/>
          <w:between w:val="nil"/>
        </w:pBdr>
        <w:spacing w:after="231"/>
        <w:ind w:left="0" w:right="3" w:firstLine="0"/>
      </w:pPr>
      <w:r>
        <w:rPr>
          <w:b/>
        </w:rPr>
        <w:t xml:space="preserve">9.3. Кадровое обеспечение Программы </w:t>
      </w:r>
    </w:p>
    <w:p w:rsidR="009A69C2" w:rsidRDefault="00EF1D36">
      <w:pPr>
        <w:spacing w:after="204"/>
        <w:ind w:left="0" w:right="0" w:firstLine="0"/>
      </w:pPr>
      <w:r>
        <w:t xml:space="preserve">Особенности кадрового обеспечения образовательной программы составлены в соответствии с требованиями профессионального стандарта, утвержденного Приказом Министерства труда и социальной защиты Российской Федерации от 22 сентября 2021 г. № 652н </w:t>
      </w:r>
      <w:r w:rsidR="00874709">
        <w:t>"</w:t>
      </w:r>
      <w:r>
        <w:t>Об утверждении профессионального стандарта "Педагог дополнительного образования детей и взрослых".</w:t>
      </w:r>
    </w:p>
    <w:p w:rsidR="009A69C2" w:rsidRDefault="00EF1D36">
      <w:pPr>
        <w:spacing w:after="204"/>
        <w:ind w:left="0" w:right="0" w:firstLine="0"/>
      </w:pPr>
      <w:r>
        <w:rPr>
          <w:b/>
        </w:rPr>
        <w:t>Наименование должности, профессии:</w:t>
      </w:r>
      <w:r>
        <w:t xml:space="preserve"> педагог дополнительного образования, преподаватель.</w:t>
      </w:r>
    </w:p>
    <w:p w:rsidR="009A69C2" w:rsidRDefault="00EF1D36">
      <w:pPr>
        <w:spacing w:after="204"/>
        <w:ind w:left="0" w:right="0" w:firstLine="0"/>
      </w:pPr>
      <w:proofErr w:type="gramStart"/>
      <w:r>
        <w:rPr>
          <w:b/>
        </w:rPr>
        <w:t>Требования к образованию и обучению:</w:t>
      </w:r>
      <w:r>
        <w:t xml:space="preserve"> высшее образование либо среднее профессиональное образование в рамках иных укрупненных групп специальностей и </w:t>
      </w:r>
      <w:r>
        <w:lastRenderedPageBreak/>
        <w:t>направлений подготовки высшего образования и специальностей среднего профессионального образования при условии его соответствия дополнительной общеразвивающей программе, реализуемой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 или успешное прохождение промежуточной аттестации не менее чем за два</w:t>
      </w:r>
      <w:proofErr w:type="gramEnd"/>
      <w:r>
        <w:t xml:space="preserve"> года </w:t>
      </w:r>
      <w:proofErr w:type="gramStart"/>
      <w:r>
        <w:t>обучения по</w:t>
      </w:r>
      <w:proofErr w:type="gramEnd"/>
      <w:r>
        <w:t xml:space="preserve"> образовательным программам высшего образования по специальностям и направлениям подготовки, соответствующим направленности дополнительной общеобразовательной программы. </w:t>
      </w:r>
    </w:p>
    <w:p w:rsidR="009A69C2" w:rsidRDefault="00EF1D36">
      <w:pPr>
        <w:spacing w:after="204"/>
        <w:ind w:left="0" w:right="0" w:firstLine="0"/>
      </w:pPr>
      <w:r>
        <w:rPr>
          <w:b/>
        </w:rPr>
        <w:t>Требования к опыту практической деятельности:</w:t>
      </w:r>
      <w:r>
        <w:t xml:space="preserve"> не менее двух лет в должности педагога дополнительного образования, иной должности педагогического работника. </w:t>
      </w:r>
    </w:p>
    <w:p w:rsidR="009A69C2" w:rsidRDefault="00EF1D36">
      <w:pPr>
        <w:spacing w:after="204"/>
        <w:ind w:left="0" w:right="0" w:firstLine="0"/>
      </w:pPr>
      <w:r>
        <w:rPr>
          <w:b/>
        </w:rPr>
        <w:t>Особые условия допуска к работе:</w:t>
      </w:r>
      <w:r>
        <w:t xml:space="preserve"> отсутствие ограничений на занятие педагогической деятельностью, установленных законодательством Российской Федерации. </w:t>
      </w:r>
    </w:p>
    <w:p w:rsidR="009A69C2" w:rsidRDefault="00EF1D36">
      <w:pPr>
        <w:spacing w:after="204"/>
        <w:ind w:left="0" w:right="0" w:firstLine="0"/>
        <w:rPr>
          <w:b/>
        </w:rPr>
      </w:pPr>
      <w:r>
        <w:rPr>
          <w:b/>
        </w:rPr>
        <w:t>Необходимые умения:</w:t>
      </w:r>
    </w:p>
    <w:p w:rsidR="009A69C2" w:rsidRDefault="00EF1D36">
      <w:pPr>
        <w:numPr>
          <w:ilvl w:val="0"/>
          <w:numId w:val="2"/>
        </w:numPr>
        <w:spacing w:after="0"/>
        <w:ind w:right="0"/>
      </w:pPr>
      <w:r>
        <w:t xml:space="preserve">осуществлять деятельность, соответствующую дополнительной общеобразовательной программе; 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обучающихся; 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целеполаганию; 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proofErr w:type="gramStart"/>
      <w:r>
        <w:t xml:space="preserve"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обучающихся; </w:t>
      </w:r>
      <w:proofErr w:type="gramEnd"/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использовать на занятиях педагогически обоснованные формы, методы, средства и приемы организации деятельности обучающихся; 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программы; 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</w:t>
      </w:r>
      <w:proofErr w:type="gramStart"/>
      <w:r>
        <w:t>поведения</w:t>
      </w:r>
      <w:proofErr w:type="gramEnd"/>
      <w:r>
        <w:t xml:space="preserve"> обучающихся на занятиях; 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выполнять требования охраны труда; 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образовательной программы; 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 </w:t>
      </w:r>
    </w:p>
    <w:p w:rsidR="009A69C2" w:rsidRDefault="00EF1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lastRenderedPageBreak/>
        <w:t>корректировать содержание образовательной программы, системы контроля и оценки, планов занятий по результатам анализа их реализации.</w:t>
      </w:r>
    </w:p>
    <w:p w:rsidR="009A69C2" w:rsidRDefault="009A69C2">
      <w:pPr>
        <w:ind w:right="0"/>
        <w:rPr>
          <w:b/>
        </w:rPr>
      </w:pPr>
    </w:p>
    <w:p w:rsidR="009A69C2" w:rsidRDefault="00EF1D36">
      <w:pPr>
        <w:keepNext/>
        <w:ind w:right="0"/>
        <w:rPr>
          <w:b/>
        </w:rPr>
      </w:pPr>
      <w:r>
        <w:rPr>
          <w:b/>
        </w:rPr>
        <w:t xml:space="preserve">Необходимые знания: </w:t>
      </w:r>
    </w:p>
    <w:p w:rsidR="009A69C2" w:rsidRDefault="00EF1D36">
      <w:pPr>
        <w:numPr>
          <w:ilvl w:val="0"/>
          <w:numId w:val="15"/>
        </w:numPr>
        <w:spacing w:after="0"/>
        <w:ind w:right="0"/>
      </w:pPr>
      <w:r>
        <w:t xml:space="preserve">принципы и приемы представления дополнительной общеобразовательной программы; </w:t>
      </w:r>
    </w:p>
    <w:p w:rsidR="009A69C2" w:rsidRDefault="00EF1D3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техники и приемы общения с учетом возрастных и индивидуальных особенностей собеседников; </w:t>
      </w:r>
    </w:p>
    <w:p w:rsidR="009A69C2" w:rsidRDefault="00EF1D3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техники и приемы вовлечения в деятельность, мотивации к освоению избранного вида деятельности (избранной образовательной программы) </w:t>
      </w:r>
      <w:proofErr w:type="gramStart"/>
      <w:r>
        <w:t>обучающихся</w:t>
      </w:r>
      <w:proofErr w:type="gramEnd"/>
      <w:r>
        <w:t xml:space="preserve"> различного возраста; </w:t>
      </w:r>
    </w:p>
    <w:p w:rsidR="009A69C2" w:rsidRDefault="00EF1D3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 xml:space="preserve">методы, приемы и способы формирования благоприятного психологического климата и обеспечения условий для сотрудничества обучающихся. </w:t>
      </w:r>
    </w:p>
    <w:p w:rsidR="009A69C2" w:rsidRDefault="009A69C2">
      <w:pPr>
        <w:pBdr>
          <w:top w:val="nil"/>
          <w:left w:val="nil"/>
          <w:bottom w:val="nil"/>
          <w:right w:val="nil"/>
          <w:between w:val="nil"/>
        </w:pBdr>
        <w:spacing w:after="204"/>
        <w:ind w:left="0" w:right="0" w:firstLine="0"/>
      </w:pPr>
    </w:p>
    <w:p w:rsidR="009A69C2" w:rsidRDefault="00EF1D36">
      <w:pPr>
        <w:spacing w:after="231"/>
        <w:ind w:left="0" w:right="3" w:firstLine="0"/>
        <w:rPr>
          <w:b/>
        </w:rPr>
      </w:pPr>
      <w:r>
        <w:rPr>
          <w:b/>
        </w:rPr>
        <w:t>9.4. Учебно-методическое обеспечение образовательной Программы</w:t>
      </w:r>
    </w:p>
    <w:p w:rsidR="009A69C2" w:rsidRDefault="00EF1D36">
      <w:pPr>
        <w:spacing w:after="231"/>
        <w:ind w:left="0" w:right="3" w:firstLine="0"/>
        <w:rPr>
          <w:b/>
        </w:rPr>
      </w:pPr>
      <w:r>
        <w:rPr>
          <w:b/>
        </w:rPr>
        <w:t>Основная литература</w:t>
      </w:r>
    </w:p>
    <w:p w:rsidR="009A69C2" w:rsidRDefault="00EF1D36">
      <w:pPr>
        <w:numPr>
          <w:ilvl w:val="0"/>
          <w:numId w:val="9"/>
        </w:numPr>
        <w:spacing w:after="0"/>
        <w:ind w:right="0"/>
      </w:pPr>
      <w:r>
        <w:t>Федосеев А.И. Иерархические машины состояний для программ полета космических аппаратов. Руководство по программированию для инженерного симулятора ОРБИТА 2.0, 2023.</w:t>
      </w:r>
    </w:p>
    <w:p w:rsidR="009A69C2" w:rsidRDefault="00EF1D36">
      <w:pPr>
        <w:numPr>
          <w:ilvl w:val="0"/>
          <w:numId w:val="9"/>
        </w:numPr>
        <w:spacing w:after="0"/>
        <w:ind w:right="0"/>
      </w:pPr>
      <w:r>
        <w:t>Инструкция редактора Берлога, 2023.</w:t>
      </w:r>
    </w:p>
    <w:p w:rsidR="009A69C2" w:rsidRDefault="00EF1D36">
      <w:pPr>
        <w:numPr>
          <w:ilvl w:val="0"/>
          <w:numId w:val="9"/>
        </w:numPr>
        <w:spacing w:after="0"/>
        <w:ind w:right="0"/>
      </w:pPr>
      <w:r>
        <w:t xml:space="preserve">Методические рекомендации по событийному программированию на примере игры </w:t>
      </w:r>
      <w:r w:rsidR="00874709">
        <w:t>"</w:t>
      </w:r>
      <w:r>
        <w:t>Берлога</w:t>
      </w:r>
      <w:r w:rsidR="00874709">
        <w:t>"</w:t>
      </w:r>
      <w:r>
        <w:t xml:space="preserve"> (сост. </w:t>
      </w:r>
      <w:proofErr w:type="spellStart"/>
      <w:r>
        <w:t>Цырульников</w:t>
      </w:r>
      <w:proofErr w:type="spellEnd"/>
      <w:r>
        <w:t xml:space="preserve"> Е.С., </w:t>
      </w:r>
      <w:proofErr w:type="spellStart"/>
      <w:r>
        <w:t>Шумак</w:t>
      </w:r>
      <w:proofErr w:type="spellEnd"/>
      <w:r>
        <w:t xml:space="preserve"> К.А., Воеводин И.Г., 2023 г.);</w:t>
      </w:r>
    </w:p>
    <w:p w:rsidR="009A69C2" w:rsidRDefault="00EF1D36">
      <w:pPr>
        <w:numPr>
          <w:ilvl w:val="0"/>
          <w:numId w:val="9"/>
        </w:numPr>
        <w:spacing w:after="0"/>
        <w:ind w:right="0"/>
      </w:pPr>
      <w:r>
        <w:t xml:space="preserve">Методические рекомендации по проведению мастер-класса Час </w:t>
      </w:r>
      <w:r w:rsidR="00874709">
        <w:t>"</w:t>
      </w:r>
      <w:r>
        <w:t>Берлоги</w:t>
      </w:r>
      <w:r w:rsidR="00874709">
        <w:t>"</w:t>
      </w:r>
      <w:r>
        <w:t xml:space="preserve"> (сост. </w:t>
      </w:r>
      <w:proofErr w:type="spellStart"/>
      <w:r>
        <w:t>Цырульников</w:t>
      </w:r>
      <w:proofErr w:type="spellEnd"/>
      <w:r>
        <w:t xml:space="preserve"> Е.С., </w:t>
      </w:r>
      <w:proofErr w:type="spellStart"/>
      <w:r>
        <w:t>Шумак</w:t>
      </w:r>
      <w:proofErr w:type="spellEnd"/>
      <w:r>
        <w:t xml:space="preserve"> К.А., Воеводин И.Г., 2023 г.);</w:t>
      </w:r>
    </w:p>
    <w:p w:rsidR="009A69C2" w:rsidRDefault="00EF1D36">
      <w:pPr>
        <w:numPr>
          <w:ilvl w:val="0"/>
          <w:numId w:val="9"/>
        </w:numPr>
        <w:spacing w:after="0"/>
        <w:ind w:right="0"/>
      </w:pPr>
      <w:r>
        <w:t xml:space="preserve">Методические рекомендации по машинам состояний (сост. </w:t>
      </w:r>
      <w:proofErr w:type="spellStart"/>
      <w:r>
        <w:t>Цырульников</w:t>
      </w:r>
      <w:proofErr w:type="spellEnd"/>
      <w:r>
        <w:t xml:space="preserve"> Е.С., </w:t>
      </w:r>
      <w:proofErr w:type="spellStart"/>
      <w:r>
        <w:t>Шумак</w:t>
      </w:r>
      <w:proofErr w:type="spellEnd"/>
      <w:r>
        <w:t xml:space="preserve"> К.А., Воеводин И.Г., Воеводина А.И., 2023 г.).</w:t>
      </w:r>
    </w:p>
    <w:p w:rsidR="009A69C2" w:rsidRPr="005E15A3" w:rsidRDefault="00EF1D36">
      <w:pPr>
        <w:numPr>
          <w:ilvl w:val="0"/>
          <w:numId w:val="9"/>
        </w:numPr>
        <w:spacing w:after="0"/>
        <w:ind w:right="0"/>
        <w:rPr>
          <w:lang w:val="en-US"/>
        </w:rPr>
      </w:pPr>
      <w:r w:rsidRPr="005E15A3">
        <w:rPr>
          <w:lang w:val="en-US"/>
        </w:rPr>
        <w:t xml:space="preserve">Miro </w:t>
      </w:r>
      <w:proofErr w:type="spellStart"/>
      <w:r w:rsidRPr="005E15A3">
        <w:rPr>
          <w:lang w:val="en-US"/>
        </w:rPr>
        <w:t>Samek</w:t>
      </w:r>
      <w:proofErr w:type="spellEnd"/>
      <w:r w:rsidRPr="005E15A3">
        <w:rPr>
          <w:lang w:val="en-US"/>
        </w:rPr>
        <w:t xml:space="preserve">, Practical UML </w:t>
      </w:r>
      <w:proofErr w:type="spellStart"/>
      <w:r w:rsidRPr="005E15A3">
        <w:rPr>
          <w:lang w:val="en-US"/>
        </w:rPr>
        <w:t>Statecharts</w:t>
      </w:r>
      <w:proofErr w:type="spellEnd"/>
      <w:r w:rsidRPr="005E15A3">
        <w:rPr>
          <w:lang w:val="en-US"/>
        </w:rPr>
        <w:t xml:space="preserve"> in C_C+, 2009.</w:t>
      </w:r>
    </w:p>
    <w:p w:rsidR="009A69C2" w:rsidRPr="005E15A3" w:rsidRDefault="00EF1D36">
      <w:pPr>
        <w:numPr>
          <w:ilvl w:val="0"/>
          <w:numId w:val="9"/>
        </w:numPr>
        <w:ind w:right="0"/>
        <w:rPr>
          <w:lang w:val="en-US"/>
        </w:rPr>
      </w:pPr>
      <w:r w:rsidRPr="005E15A3">
        <w:rPr>
          <w:lang w:val="en-US"/>
        </w:rPr>
        <w:t xml:space="preserve">David </w:t>
      </w:r>
      <w:proofErr w:type="spellStart"/>
      <w:r w:rsidRPr="005E15A3">
        <w:rPr>
          <w:lang w:val="en-US"/>
        </w:rPr>
        <w:t>Harel</w:t>
      </w:r>
      <w:proofErr w:type="spellEnd"/>
      <w:r w:rsidRPr="005E15A3">
        <w:rPr>
          <w:lang w:val="en-US"/>
        </w:rPr>
        <w:t xml:space="preserve">, </w:t>
      </w:r>
      <w:proofErr w:type="spellStart"/>
      <w:r w:rsidRPr="005E15A3">
        <w:rPr>
          <w:lang w:val="en-US"/>
        </w:rPr>
        <w:t>Statecharts</w:t>
      </w:r>
      <w:proofErr w:type="spellEnd"/>
      <w:r w:rsidRPr="005E15A3">
        <w:rPr>
          <w:lang w:val="en-US"/>
        </w:rPr>
        <w:t>. A Visual Formalism for Complex Systems, 1987.</w:t>
      </w:r>
    </w:p>
    <w:p w:rsidR="009A69C2" w:rsidRPr="005E15A3" w:rsidRDefault="009A69C2">
      <w:pPr>
        <w:spacing w:after="108" w:line="249" w:lineRule="auto"/>
        <w:ind w:left="-5" w:right="0" w:hanging="10"/>
        <w:jc w:val="left"/>
        <w:rPr>
          <w:b/>
          <w:lang w:val="en-US"/>
        </w:rPr>
      </w:pPr>
    </w:p>
    <w:p w:rsidR="009A69C2" w:rsidRDefault="00EF1D36">
      <w:pPr>
        <w:spacing w:after="231"/>
        <w:ind w:left="0" w:right="3" w:firstLine="0"/>
        <w:rPr>
          <w:b/>
        </w:rPr>
      </w:pPr>
      <w:r>
        <w:rPr>
          <w:b/>
        </w:rPr>
        <w:t>Дополнительная литература</w:t>
      </w:r>
    </w:p>
    <w:p w:rsidR="009A69C2" w:rsidRPr="005E15A3" w:rsidRDefault="00EF1D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lang w:val="en-US"/>
        </w:rPr>
      </w:pPr>
      <w:r w:rsidRPr="005E15A3">
        <w:rPr>
          <w:lang w:val="en-US"/>
        </w:rPr>
        <w:t xml:space="preserve">Kiri L. </w:t>
      </w:r>
      <w:proofErr w:type="spellStart"/>
      <w:r w:rsidRPr="005E15A3">
        <w:rPr>
          <w:lang w:val="en-US"/>
        </w:rPr>
        <w:t>Wagstaff</w:t>
      </w:r>
      <w:proofErr w:type="spellEnd"/>
      <w:r w:rsidRPr="005E15A3">
        <w:rPr>
          <w:lang w:val="en-US"/>
        </w:rPr>
        <w:t xml:space="preserve">, Ken Peters, and Lucas </w:t>
      </w:r>
      <w:proofErr w:type="spellStart"/>
      <w:r w:rsidRPr="005E15A3">
        <w:rPr>
          <w:lang w:val="en-US"/>
        </w:rPr>
        <w:t>Scharenbroich</w:t>
      </w:r>
      <w:proofErr w:type="spellEnd"/>
      <w:r w:rsidRPr="005E15A3">
        <w:rPr>
          <w:lang w:val="en-US"/>
        </w:rPr>
        <w:t xml:space="preserve">, From Protocol Specification to </w:t>
      </w:r>
      <w:proofErr w:type="spellStart"/>
      <w:r w:rsidRPr="005E15A3">
        <w:rPr>
          <w:lang w:val="en-US"/>
        </w:rPr>
        <w:t>Statechart</w:t>
      </w:r>
      <w:proofErr w:type="spellEnd"/>
      <w:r w:rsidRPr="005E15A3">
        <w:rPr>
          <w:lang w:val="en-US"/>
        </w:rPr>
        <w:t xml:space="preserve"> to Implementation, 2008.</w:t>
      </w:r>
    </w:p>
    <w:p w:rsidR="009A69C2" w:rsidRPr="005E15A3" w:rsidRDefault="00EF1D36">
      <w:pPr>
        <w:numPr>
          <w:ilvl w:val="0"/>
          <w:numId w:val="9"/>
        </w:numPr>
        <w:spacing w:after="0"/>
        <w:ind w:right="0"/>
        <w:rPr>
          <w:lang w:val="en-US"/>
        </w:rPr>
      </w:pPr>
      <w:r w:rsidRPr="005E15A3">
        <w:rPr>
          <w:lang w:val="en-US"/>
        </w:rPr>
        <w:t xml:space="preserve">Ian </w:t>
      </w:r>
      <w:proofErr w:type="spellStart"/>
      <w:r w:rsidRPr="005E15A3">
        <w:rPr>
          <w:lang w:val="en-US"/>
        </w:rPr>
        <w:t>Horrocks</w:t>
      </w:r>
      <w:proofErr w:type="spellEnd"/>
      <w:r w:rsidRPr="005E15A3">
        <w:rPr>
          <w:lang w:val="en-US"/>
        </w:rPr>
        <w:t xml:space="preserve">, Constructing the User Interface with </w:t>
      </w:r>
      <w:proofErr w:type="spellStart"/>
      <w:r w:rsidRPr="005E15A3">
        <w:rPr>
          <w:lang w:val="en-US"/>
        </w:rPr>
        <w:t>Statecharts</w:t>
      </w:r>
      <w:proofErr w:type="spellEnd"/>
      <w:r w:rsidRPr="005E15A3">
        <w:rPr>
          <w:lang w:val="en-US"/>
        </w:rPr>
        <w:t>, 1999.</w:t>
      </w:r>
    </w:p>
    <w:p w:rsidR="009A69C2" w:rsidRDefault="00EF1D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t>Ануфриев О.В. О методике обучения основам событийного программирования.</w:t>
      </w:r>
    </w:p>
    <w:p w:rsidR="009A69C2" w:rsidRPr="005E15A3" w:rsidRDefault="00EF1D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lang w:val="en-US"/>
        </w:rPr>
      </w:pPr>
      <w:proofErr w:type="spellStart"/>
      <w:r w:rsidRPr="005E15A3">
        <w:rPr>
          <w:lang w:val="en-US"/>
        </w:rPr>
        <w:t>Wieringa</w:t>
      </w:r>
      <w:proofErr w:type="spellEnd"/>
      <w:r w:rsidRPr="005E15A3">
        <w:rPr>
          <w:lang w:val="en-US"/>
        </w:rPr>
        <w:t xml:space="preserve"> R.J., Design Methods for Reactive Systems. Yourdon, </w:t>
      </w:r>
      <w:proofErr w:type="spellStart"/>
      <w:r w:rsidRPr="005E15A3">
        <w:rPr>
          <w:lang w:val="en-US"/>
        </w:rPr>
        <w:t>Statemate</w:t>
      </w:r>
      <w:proofErr w:type="spellEnd"/>
      <w:r w:rsidRPr="005E15A3">
        <w:rPr>
          <w:lang w:val="en-US"/>
        </w:rPr>
        <w:t>, and the UML, 2003.</w:t>
      </w:r>
    </w:p>
    <w:p w:rsidR="009A69C2" w:rsidRDefault="00EF1D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0"/>
      </w:pPr>
      <w:r>
        <w:t xml:space="preserve">Поликарпова Н. И., </w:t>
      </w:r>
      <w:proofErr w:type="spellStart"/>
      <w:r>
        <w:t>Шалыто</w:t>
      </w:r>
      <w:proofErr w:type="spellEnd"/>
      <w:r>
        <w:t xml:space="preserve"> А. А. Автоматное программирование. 2008.</w:t>
      </w:r>
    </w:p>
    <w:p w:rsidR="009A69C2" w:rsidRDefault="009A69C2">
      <w:pPr>
        <w:spacing w:after="108" w:line="249" w:lineRule="auto"/>
        <w:ind w:left="-5" w:right="0" w:hanging="10"/>
        <w:jc w:val="left"/>
        <w:rPr>
          <w:b/>
        </w:rPr>
      </w:pPr>
    </w:p>
    <w:p w:rsidR="009A69C2" w:rsidRDefault="00EF1D36" w:rsidP="005E15A3">
      <w:pPr>
        <w:keepNext/>
        <w:spacing w:after="108" w:line="250" w:lineRule="auto"/>
        <w:ind w:left="-6" w:right="0" w:hanging="11"/>
        <w:jc w:val="left"/>
        <w:rPr>
          <w:b/>
        </w:rPr>
      </w:pPr>
      <w:r>
        <w:rPr>
          <w:b/>
        </w:rPr>
        <w:t xml:space="preserve">Интернет-ресурсы </w:t>
      </w:r>
    </w:p>
    <w:p w:rsidR="009A69C2" w:rsidRDefault="00EF1D36">
      <w:pPr>
        <w:numPr>
          <w:ilvl w:val="0"/>
          <w:numId w:val="5"/>
        </w:numPr>
        <w:spacing w:after="0"/>
        <w:ind w:right="0"/>
      </w:pPr>
      <w:r>
        <w:t xml:space="preserve">Справочник UML. Объектно-ориентированное проектирование. </w:t>
      </w:r>
      <w:hyperlink r:id="rId9">
        <w:r>
          <w:rPr>
            <w:color w:val="1155CC"/>
            <w:u w:val="single"/>
          </w:rPr>
          <w:t>https://openu.ru/Books/UML/</w:t>
        </w:r>
      </w:hyperlink>
    </w:p>
    <w:p w:rsidR="009A69C2" w:rsidRDefault="00EF1D36">
      <w:pPr>
        <w:numPr>
          <w:ilvl w:val="0"/>
          <w:numId w:val="5"/>
        </w:numPr>
        <w:ind w:right="0"/>
      </w:pPr>
      <w:proofErr w:type="spellStart"/>
      <w:r>
        <w:t>Непейвода</w:t>
      </w:r>
      <w:proofErr w:type="spellEnd"/>
      <w:r>
        <w:t xml:space="preserve"> Н. Н. Стили и методы программирования: курс лекций. 13. Лекция: Событийное программирование, 2005. </w:t>
      </w:r>
      <w:hyperlink r:id="rId10">
        <w:r>
          <w:rPr>
            <w:color w:val="1155CC"/>
            <w:u w:val="single"/>
          </w:rPr>
          <w:t>https://intuit.ru/studies/courses/40/40/info</w:t>
        </w:r>
      </w:hyperlink>
    </w:p>
    <w:p w:rsidR="009A69C2" w:rsidRPr="00F077C4" w:rsidRDefault="00EF1D36" w:rsidP="00F077C4">
      <w:pPr>
        <w:ind w:left="0" w:right="0" w:firstLine="0"/>
        <w:jc w:val="center"/>
        <w:rPr>
          <w:b/>
          <w:sz w:val="32"/>
          <w:szCs w:val="32"/>
        </w:rPr>
      </w:pPr>
      <w:r>
        <w:br w:type="page"/>
      </w:r>
      <w:r w:rsidR="00C461CA" w:rsidRPr="00F077C4">
        <w:rPr>
          <w:b/>
          <w:sz w:val="32"/>
          <w:szCs w:val="32"/>
        </w:rPr>
        <w:lastRenderedPageBreak/>
        <w:t>Тематическое планирование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6F5C89" w:rsidTr="006F5C89">
        <w:tc>
          <w:tcPr>
            <w:tcW w:w="675" w:type="dxa"/>
          </w:tcPr>
          <w:p w:rsidR="006F5C89" w:rsidRPr="00F077C4" w:rsidRDefault="006F5C89" w:rsidP="00F077C4">
            <w:pPr>
              <w:ind w:left="0" w:right="0" w:firstLine="0"/>
              <w:jc w:val="center"/>
              <w:rPr>
                <w:b/>
              </w:rPr>
            </w:pPr>
            <w:r w:rsidRPr="00F077C4">
              <w:rPr>
                <w:b/>
              </w:rPr>
              <w:t xml:space="preserve">№ </w:t>
            </w:r>
            <w:proofErr w:type="gramStart"/>
            <w:r w:rsidRPr="00F077C4">
              <w:rPr>
                <w:b/>
              </w:rPr>
              <w:t>п</w:t>
            </w:r>
            <w:proofErr w:type="gramEnd"/>
            <w:r w:rsidRPr="00F077C4">
              <w:rPr>
                <w:b/>
              </w:rPr>
              <w:t>/п</w:t>
            </w:r>
          </w:p>
        </w:tc>
        <w:tc>
          <w:tcPr>
            <w:tcW w:w="4109" w:type="dxa"/>
          </w:tcPr>
          <w:p w:rsidR="006F5C89" w:rsidRPr="00F077C4" w:rsidRDefault="006F5C89" w:rsidP="00F077C4">
            <w:pPr>
              <w:ind w:left="0" w:right="0" w:firstLine="0"/>
              <w:jc w:val="center"/>
              <w:rPr>
                <w:b/>
              </w:rPr>
            </w:pPr>
            <w:r w:rsidRPr="00F077C4">
              <w:rPr>
                <w:b/>
              </w:rPr>
              <w:t>Тема занятия</w:t>
            </w:r>
          </w:p>
        </w:tc>
        <w:tc>
          <w:tcPr>
            <w:tcW w:w="2393" w:type="dxa"/>
          </w:tcPr>
          <w:p w:rsidR="006F5C89" w:rsidRPr="00F077C4" w:rsidRDefault="006F5C89" w:rsidP="00F077C4">
            <w:pPr>
              <w:ind w:left="0" w:right="0" w:firstLine="0"/>
              <w:jc w:val="center"/>
              <w:rPr>
                <w:b/>
              </w:rPr>
            </w:pPr>
            <w:r w:rsidRPr="00F077C4">
              <w:rPr>
                <w:b/>
              </w:rPr>
              <w:t>Количество часов</w:t>
            </w:r>
          </w:p>
        </w:tc>
        <w:tc>
          <w:tcPr>
            <w:tcW w:w="2393" w:type="dxa"/>
          </w:tcPr>
          <w:p w:rsidR="006F5C89" w:rsidRPr="00F077C4" w:rsidRDefault="006F5C89" w:rsidP="00F077C4">
            <w:pPr>
              <w:ind w:left="0" w:right="0" w:firstLine="0"/>
              <w:jc w:val="center"/>
              <w:rPr>
                <w:b/>
              </w:rPr>
            </w:pPr>
            <w:r w:rsidRPr="00F077C4">
              <w:rPr>
                <w:b/>
              </w:rPr>
              <w:t>Дата проведения</w:t>
            </w:r>
          </w:p>
        </w:tc>
      </w:tr>
      <w:tr w:rsidR="006F5C89" w:rsidTr="00862654">
        <w:tc>
          <w:tcPr>
            <w:tcW w:w="675" w:type="dxa"/>
          </w:tcPr>
          <w:p w:rsidR="006F5C89" w:rsidRDefault="006F5C89">
            <w:pPr>
              <w:ind w:left="0" w:right="0" w:firstLine="0"/>
            </w:pPr>
            <w:r>
              <w:t>1</w:t>
            </w:r>
          </w:p>
        </w:tc>
        <w:tc>
          <w:tcPr>
            <w:tcW w:w="4109" w:type="dxa"/>
            <w:vAlign w:val="center"/>
          </w:tcPr>
          <w:p w:rsidR="006F5C89" w:rsidRDefault="006F5C89" w:rsidP="00383B18">
            <w:pPr>
              <w:spacing w:line="259" w:lineRule="auto"/>
              <w:ind w:left="0" w:right="0" w:firstLine="0"/>
              <w:jc w:val="left"/>
            </w:pPr>
            <w:r>
              <w:t xml:space="preserve">Вводный мастер-класс "Легенда об </w:t>
            </w:r>
            <w:proofErr w:type="spellStart"/>
            <w:r>
              <w:t>Умарталыке</w:t>
            </w:r>
            <w:proofErr w:type="spellEnd"/>
            <w:r>
              <w:t xml:space="preserve">". Введение в проблематику проекта: успехи и ошибки медведей. </w:t>
            </w:r>
            <w:proofErr w:type="spellStart"/>
            <w:r>
              <w:t>Легендариум</w:t>
            </w:r>
            <w:proofErr w:type="spellEnd"/>
            <w:r>
              <w:t>. Как появились Пожиратели. Стратегии и планы медведей</w:t>
            </w:r>
          </w:p>
        </w:tc>
        <w:tc>
          <w:tcPr>
            <w:tcW w:w="2393" w:type="dxa"/>
          </w:tcPr>
          <w:p w:rsidR="006F5C89" w:rsidRDefault="006F5C89" w:rsidP="00F077C4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F5C89" w:rsidRDefault="00F077C4" w:rsidP="00F077C4">
            <w:pPr>
              <w:ind w:left="0" w:right="0" w:firstLine="0"/>
              <w:jc w:val="center"/>
            </w:pPr>
            <w:r>
              <w:t>04.09</w:t>
            </w:r>
          </w:p>
        </w:tc>
      </w:tr>
      <w:tr w:rsidR="006F5C89" w:rsidTr="00862654">
        <w:tc>
          <w:tcPr>
            <w:tcW w:w="675" w:type="dxa"/>
          </w:tcPr>
          <w:p w:rsidR="006F5C89" w:rsidRDefault="006F5C89">
            <w:pPr>
              <w:ind w:left="0" w:right="0" w:firstLine="0"/>
            </w:pPr>
            <w:r>
              <w:t>2</w:t>
            </w:r>
          </w:p>
        </w:tc>
        <w:tc>
          <w:tcPr>
            <w:tcW w:w="4109" w:type="dxa"/>
            <w:vAlign w:val="center"/>
          </w:tcPr>
          <w:p w:rsidR="006F5C89" w:rsidRDefault="006F5C89" w:rsidP="00383B18">
            <w:pPr>
              <w:spacing w:line="259" w:lineRule="auto"/>
              <w:ind w:left="0" w:right="0" w:firstLine="0"/>
              <w:jc w:val="left"/>
            </w:pPr>
            <w:r>
              <w:t>Введение в проблемную ситуацию. Основные юниты игры. Анализ и определение характеристик игровых юнитов на примерах из игры "Берлога"</w:t>
            </w:r>
          </w:p>
        </w:tc>
        <w:tc>
          <w:tcPr>
            <w:tcW w:w="2393" w:type="dxa"/>
          </w:tcPr>
          <w:p w:rsidR="006F5C89" w:rsidRDefault="006F5C89" w:rsidP="00F077C4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F5C89" w:rsidRDefault="00F077C4" w:rsidP="00F077C4">
            <w:pPr>
              <w:ind w:left="0" w:right="0" w:firstLine="0"/>
              <w:jc w:val="center"/>
            </w:pPr>
            <w:r>
              <w:t>11.09</w:t>
            </w:r>
          </w:p>
        </w:tc>
      </w:tr>
      <w:tr w:rsidR="006F5C89" w:rsidTr="00862654">
        <w:tc>
          <w:tcPr>
            <w:tcW w:w="675" w:type="dxa"/>
          </w:tcPr>
          <w:p w:rsidR="006F5C89" w:rsidRDefault="006F5C89">
            <w:pPr>
              <w:ind w:left="0" w:right="0" w:firstLine="0"/>
            </w:pPr>
            <w:r>
              <w:t>3</w:t>
            </w:r>
          </w:p>
        </w:tc>
        <w:tc>
          <w:tcPr>
            <w:tcW w:w="4109" w:type="dxa"/>
            <w:vAlign w:val="center"/>
          </w:tcPr>
          <w:p w:rsidR="006F5C89" w:rsidRDefault="006F5C89" w:rsidP="00383B18">
            <w:pPr>
              <w:spacing w:line="259" w:lineRule="auto"/>
              <w:ind w:left="0" w:right="0" w:firstLine="0"/>
              <w:jc w:val="left"/>
            </w:pPr>
            <w:r>
              <w:t>Основы программирования в игре "Берлога". Определение базового поведения юнитов, управляемых событиями, чтение и понимание (интерпретация в уме) диаграммы состояний в редакторе игры "Берлога"</w:t>
            </w:r>
          </w:p>
        </w:tc>
        <w:tc>
          <w:tcPr>
            <w:tcW w:w="2393" w:type="dxa"/>
          </w:tcPr>
          <w:p w:rsidR="006F5C89" w:rsidRDefault="006F5C89" w:rsidP="00F077C4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F5C89" w:rsidRDefault="00F077C4" w:rsidP="00F077C4">
            <w:pPr>
              <w:ind w:left="0" w:right="0" w:firstLine="0"/>
              <w:jc w:val="center"/>
            </w:pPr>
            <w:r>
              <w:t>18.09</w:t>
            </w:r>
          </w:p>
        </w:tc>
      </w:tr>
      <w:tr w:rsidR="006F5C89" w:rsidTr="006F5C89">
        <w:tc>
          <w:tcPr>
            <w:tcW w:w="675" w:type="dxa"/>
          </w:tcPr>
          <w:p w:rsidR="006F5C89" w:rsidRDefault="006F5C89">
            <w:pPr>
              <w:ind w:left="0" w:right="0" w:firstLine="0"/>
            </w:pPr>
            <w:r>
              <w:t>4</w:t>
            </w:r>
          </w:p>
        </w:tc>
        <w:tc>
          <w:tcPr>
            <w:tcW w:w="4109" w:type="dxa"/>
          </w:tcPr>
          <w:p w:rsidR="006F5C89" w:rsidRDefault="006F5C89" w:rsidP="006F5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1"/>
              <w:ind w:left="0" w:right="0" w:firstLine="0"/>
            </w:pPr>
            <w:r>
              <w:t>Практическая работа "Определение характеристик юнитов".</w:t>
            </w:r>
          </w:p>
          <w:p w:rsidR="006F5C89" w:rsidRDefault="006F5C89">
            <w:pPr>
              <w:ind w:left="0" w:right="0" w:firstLine="0"/>
            </w:pPr>
          </w:p>
        </w:tc>
        <w:tc>
          <w:tcPr>
            <w:tcW w:w="2393" w:type="dxa"/>
          </w:tcPr>
          <w:p w:rsidR="006F5C89" w:rsidRDefault="006F5C89" w:rsidP="00F077C4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F5C89" w:rsidRDefault="00F077C4" w:rsidP="00F077C4">
            <w:pPr>
              <w:ind w:left="0" w:right="0" w:firstLine="0"/>
              <w:jc w:val="center"/>
            </w:pPr>
            <w:r>
              <w:t>25.09</w:t>
            </w:r>
          </w:p>
        </w:tc>
      </w:tr>
      <w:tr w:rsidR="006F5C89" w:rsidTr="006F5C89">
        <w:tc>
          <w:tcPr>
            <w:tcW w:w="675" w:type="dxa"/>
          </w:tcPr>
          <w:p w:rsidR="006F5C89" w:rsidRDefault="006F5C89">
            <w:pPr>
              <w:ind w:left="0" w:right="0" w:firstLine="0"/>
            </w:pPr>
            <w:r>
              <w:t>5</w:t>
            </w:r>
          </w:p>
        </w:tc>
        <w:tc>
          <w:tcPr>
            <w:tcW w:w="4109" w:type="dxa"/>
          </w:tcPr>
          <w:p w:rsidR="006F5C89" w:rsidRDefault="006F5C89" w:rsidP="006F5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1"/>
              <w:ind w:left="0" w:right="0" w:firstLine="0"/>
            </w:pPr>
            <w:r>
              <w:t xml:space="preserve">Проектирование </w:t>
            </w:r>
            <w:proofErr w:type="gramStart"/>
            <w:r>
              <w:t>улучшенных</w:t>
            </w:r>
            <w:proofErr w:type="gramEnd"/>
            <w:r>
              <w:t xml:space="preserve"> юнитов. Создание (модификация) программ юнитов, улучшающих их игровые характеристики. Практическая работа "Улучшение юнитов". </w:t>
            </w:r>
          </w:p>
        </w:tc>
        <w:tc>
          <w:tcPr>
            <w:tcW w:w="2393" w:type="dxa"/>
          </w:tcPr>
          <w:p w:rsidR="006F5C89" w:rsidRDefault="006F5C89" w:rsidP="00F077C4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F5C89" w:rsidRDefault="00F077C4" w:rsidP="00F077C4">
            <w:pPr>
              <w:ind w:left="0" w:right="0" w:firstLine="0"/>
              <w:jc w:val="center"/>
            </w:pPr>
            <w:r>
              <w:t>02.10</w:t>
            </w:r>
          </w:p>
        </w:tc>
      </w:tr>
      <w:tr w:rsidR="006F5C89" w:rsidTr="006F5C89">
        <w:tc>
          <w:tcPr>
            <w:tcW w:w="675" w:type="dxa"/>
          </w:tcPr>
          <w:p w:rsidR="006F5C89" w:rsidRDefault="006F5C89">
            <w:pPr>
              <w:ind w:left="0" w:right="0" w:firstLine="0"/>
            </w:pPr>
            <w:r>
              <w:t>6</w:t>
            </w:r>
          </w:p>
        </w:tc>
        <w:tc>
          <w:tcPr>
            <w:tcW w:w="4109" w:type="dxa"/>
          </w:tcPr>
          <w:p w:rsidR="006F5C89" w:rsidRDefault="006F5C89" w:rsidP="006F5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1"/>
              <w:ind w:left="0" w:right="0" w:firstLine="0"/>
            </w:pPr>
            <w:r>
              <w:t xml:space="preserve">Практическая работа "Улучшение юнитов". </w:t>
            </w:r>
          </w:p>
          <w:p w:rsidR="006F5C89" w:rsidRDefault="006F5C89">
            <w:pPr>
              <w:ind w:left="0" w:right="0" w:firstLine="0"/>
            </w:pPr>
          </w:p>
        </w:tc>
        <w:tc>
          <w:tcPr>
            <w:tcW w:w="2393" w:type="dxa"/>
          </w:tcPr>
          <w:p w:rsidR="006F5C89" w:rsidRDefault="006F5C89" w:rsidP="00F077C4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F5C89" w:rsidRDefault="00F077C4" w:rsidP="00F077C4">
            <w:pPr>
              <w:ind w:left="0" w:right="0" w:firstLine="0"/>
              <w:jc w:val="center"/>
            </w:pPr>
            <w:r>
              <w:t>09.10</w:t>
            </w:r>
          </w:p>
        </w:tc>
      </w:tr>
      <w:tr w:rsidR="00626A04" w:rsidTr="00B849A5">
        <w:tc>
          <w:tcPr>
            <w:tcW w:w="675" w:type="dxa"/>
          </w:tcPr>
          <w:p w:rsidR="00626A04" w:rsidRDefault="00626A04">
            <w:pPr>
              <w:ind w:left="0" w:right="0" w:firstLine="0"/>
            </w:pPr>
            <w:r>
              <w:t>7</w:t>
            </w:r>
          </w:p>
        </w:tc>
        <w:tc>
          <w:tcPr>
            <w:tcW w:w="4109" w:type="dxa"/>
            <w:vAlign w:val="center"/>
          </w:tcPr>
          <w:p w:rsidR="00626A04" w:rsidRDefault="00626A04" w:rsidP="00383B18">
            <w:pPr>
              <w:spacing w:line="259" w:lineRule="auto"/>
              <w:ind w:left="0" w:right="0" w:firstLine="0"/>
              <w:jc w:val="left"/>
            </w:pPr>
            <w:r>
              <w:t xml:space="preserve">Введение в проблемную ситуацию. Событийное программирование. Сравнение с императивным подходом. Асинхронное исполнение. "Реактивные" системы. Человеко-машинное взаимодействие. Машины состояний как метод разработки управляющих программ </w:t>
            </w:r>
            <w:proofErr w:type="spellStart"/>
            <w:r>
              <w:t>киберфизических</w:t>
            </w:r>
            <w:proofErr w:type="spellEnd"/>
            <w:r>
              <w:t xml:space="preserve"> систем</w:t>
            </w:r>
          </w:p>
        </w:tc>
        <w:tc>
          <w:tcPr>
            <w:tcW w:w="2393" w:type="dxa"/>
            <w:vAlign w:val="center"/>
          </w:tcPr>
          <w:p w:rsidR="00626A04" w:rsidRDefault="00F077C4" w:rsidP="00F077C4">
            <w:pPr>
              <w:spacing w:line="259" w:lineRule="auto"/>
              <w:ind w:left="0" w:right="65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26A04" w:rsidRDefault="00F077C4" w:rsidP="00F077C4">
            <w:pPr>
              <w:ind w:left="0" w:right="0" w:firstLine="0"/>
              <w:jc w:val="center"/>
            </w:pPr>
            <w:r>
              <w:t>16.10</w:t>
            </w:r>
          </w:p>
        </w:tc>
      </w:tr>
      <w:tr w:rsidR="00626A04" w:rsidTr="00B849A5">
        <w:tc>
          <w:tcPr>
            <w:tcW w:w="675" w:type="dxa"/>
          </w:tcPr>
          <w:p w:rsidR="00626A04" w:rsidRDefault="00626A04">
            <w:pPr>
              <w:ind w:left="0" w:right="0" w:firstLine="0"/>
            </w:pPr>
            <w:r>
              <w:t>8</w:t>
            </w:r>
          </w:p>
        </w:tc>
        <w:tc>
          <w:tcPr>
            <w:tcW w:w="4109" w:type="dxa"/>
            <w:vAlign w:val="center"/>
          </w:tcPr>
          <w:p w:rsidR="00626A04" w:rsidRDefault="00F077C4" w:rsidP="00F0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1"/>
              <w:ind w:left="0" w:right="0" w:firstLine="0"/>
            </w:pPr>
            <w:r>
              <w:t xml:space="preserve">Практическая работа "Юнит как машина состояний". </w:t>
            </w:r>
          </w:p>
        </w:tc>
        <w:tc>
          <w:tcPr>
            <w:tcW w:w="2393" w:type="dxa"/>
            <w:vAlign w:val="center"/>
          </w:tcPr>
          <w:p w:rsidR="00626A04" w:rsidRDefault="00F077C4" w:rsidP="00F077C4">
            <w:pPr>
              <w:spacing w:line="259" w:lineRule="auto"/>
              <w:ind w:left="0" w:right="65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26A04" w:rsidRDefault="00F077C4" w:rsidP="00F077C4">
            <w:pPr>
              <w:ind w:left="0" w:right="0" w:firstLine="0"/>
              <w:jc w:val="center"/>
            </w:pPr>
            <w:r>
              <w:t>23.10</w:t>
            </w:r>
          </w:p>
        </w:tc>
      </w:tr>
      <w:tr w:rsidR="00FB74C2" w:rsidTr="00B849A5">
        <w:tc>
          <w:tcPr>
            <w:tcW w:w="675" w:type="dxa"/>
          </w:tcPr>
          <w:p w:rsidR="00FB74C2" w:rsidRDefault="00FB74C2">
            <w:pPr>
              <w:ind w:left="0" w:right="0" w:firstLine="0"/>
            </w:pPr>
            <w:r>
              <w:t>9</w:t>
            </w:r>
          </w:p>
        </w:tc>
        <w:tc>
          <w:tcPr>
            <w:tcW w:w="4109" w:type="dxa"/>
            <w:vAlign w:val="center"/>
          </w:tcPr>
          <w:p w:rsidR="00FB74C2" w:rsidRDefault="00FB74C2" w:rsidP="00383B18">
            <w:pPr>
              <w:spacing w:line="259" w:lineRule="auto"/>
              <w:ind w:left="0" w:right="0" w:firstLine="0"/>
              <w:jc w:val="left"/>
            </w:pPr>
            <w:r>
              <w:t xml:space="preserve">Основы диаграмм состояний. UML </w:t>
            </w:r>
            <w:proofErr w:type="spellStart"/>
            <w:r>
              <w:lastRenderedPageBreak/>
              <w:t>statecharts</w:t>
            </w:r>
            <w:proofErr w:type="spellEnd"/>
            <w:r>
              <w:t>: состояния, события, переходы, условия, действия. Начальное и конечное состояния</w:t>
            </w:r>
          </w:p>
        </w:tc>
        <w:tc>
          <w:tcPr>
            <w:tcW w:w="2393" w:type="dxa"/>
            <w:vAlign w:val="center"/>
          </w:tcPr>
          <w:p w:rsidR="00FB74C2" w:rsidRDefault="00FB74C2" w:rsidP="00F077C4">
            <w:pPr>
              <w:spacing w:line="259" w:lineRule="auto"/>
              <w:ind w:left="0" w:right="65" w:firstLine="0"/>
              <w:jc w:val="center"/>
            </w:pPr>
            <w:r>
              <w:lastRenderedPageBreak/>
              <w:t>1</w:t>
            </w:r>
          </w:p>
        </w:tc>
        <w:tc>
          <w:tcPr>
            <w:tcW w:w="2393" w:type="dxa"/>
          </w:tcPr>
          <w:p w:rsidR="00FB74C2" w:rsidRDefault="00FB74C2" w:rsidP="00383B18">
            <w:pPr>
              <w:ind w:left="0" w:right="0" w:firstLine="0"/>
              <w:jc w:val="center"/>
            </w:pPr>
            <w:r>
              <w:t>13.11</w:t>
            </w:r>
          </w:p>
        </w:tc>
      </w:tr>
      <w:tr w:rsidR="00FB74C2" w:rsidTr="00B849A5">
        <w:tc>
          <w:tcPr>
            <w:tcW w:w="675" w:type="dxa"/>
          </w:tcPr>
          <w:p w:rsidR="00FB74C2" w:rsidRDefault="00FB74C2">
            <w:pPr>
              <w:ind w:left="0" w:right="0" w:firstLine="0"/>
            </w:pPr>
            <w:r>
              <w:lastRenderedPageBreak/>
              <w:t>10</w:t>
            </w:r>
          </w:p>
        </w:tc>
        <w:tc>
          <w:tcPr>
            <w:tcW w:w="4109" w:type="dxa"/>
            <w:vAlign w:val="center"/>
          </w:tcPr>
          <w:p w:rsidR="00FB74C2" w:rsidRDefault="00FB74C2" w:rsidP="00383B18">
            <w:pPr>
              <w:spacing w:line="259" w:lineRule="auto"/>
              <w:ind w:left="0" w:right="0" w:firstLine="0"/>
              <w:jc w:val="left"/>
            </w:pPr>
            <w:r>
              <w:t>Входные и выходные действия и деятельность в состояниях. Переходы: условия и действия в переходах</w:t>
            </w:r>
          </w:p>
        </w:tc>
        <w:tc>
          <w:tcPr>
            <w:tcW w:w="2393" w:type="dxa"/>
            <w:vAlign w:val="center"/>
          </w:tcPr>
          <w:p w:rsidR="00FB74C2" w:rsidRDefault="00FB74C2" w:rsidP="00F077C4">
            <w:pPr>
              <w:spacing w:line="259" w:lineRule="auto"/>
              <w:ind w:left="0" w:right="65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FB74C2" w:rsidRDefault="00FB74C2" w:rsidP="00383B18">
            <w:pPr>
              <w:ind w:left="0" w:right="0" w:firstLine="0"/>
              <w:jc w:val="center"/>
            </w:pPr>
            <w:r>
              <w:t>20.11</w:t>
            </w:r>
          </w:p>
        </w:tc>
      </w:tr>
      <w:tr w:rsidR="00FB74C2" w:rsidTr="00B849A5">
        <w:tc>
          <w:tcPr>
            <w:tcW w:w="675" w:type="dxa"/>
          </w:tcPr>
          <w:p w:rsidR="00FB74C2" w:rsidRDefault="00FB74C2">
            <w:pPr>
              <w:ind w:left="0" w:right="0" w:firstLine="0"/>
            </w:pPr>
            <w:r>
              <w:t>11</w:t>
            </w:r>
          </w:p>
        </w:tc>
        <w:tc>
          <w:tcPr>
            <w:tcW w:w="4109" w:type="dxa"/>
            <w:vAlign w:val="center"/>
          </w:tcPr>
          <w:p w:rsidR="00FB74C2" w:rsidRDefault="00FB74C2" w:rsidP="00383B18">
            <w:pPr>
              <w:spacing w:line="259" w:lineRule="auto"/>
              <w:ind w:left="0" w:right="0" w:firstLine="0"/>
              <w:jc w:val="left"/>
            </w:pPr>
            <w:r>
              <w:t>Иерархические машины состояний. Родительское и дочернее состояния</w:t>
            </w:r>
          </w:p>
        </w:tc>
        <w:tc>
          <w:tcPr>
            <w:tcW w:w="2393" w:type="dxa"/>
            <w:vAlign w:val="center"/>
          </w:tcPr>
          <w:p w:rsidR="00FB74C2" w:rsidRDefault="00FB74C2" w:rsidP="00F077C4">
            <w:pPr>
              <w:spacing w:line="259" w:lineRule="auto"/>
              <w:ind w:left="0" w:right="65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FB74C2" w:rsidRDefault="00FB74C2" w:rsidP="00383B18">
            <w:pPr>
              <w:ind w:left="0" w:right="0" w:firstLine="0"/>
              <w:jc w:val="center"/>
            </w:pPr>
            <w:r>
              <w:t>27.11</w:t>
            </w:r>
          </w:p>
        </w:tc>
      </w:tr>
      <w:tr w:rsidR="00FB74C2" w:rsidTr="00F21C45">
        <w:tc>
          <w:tcPr>
            <w:tcW w:w="675" w:type="dxa"/>
          </w:tcPr>
          <w:p w:rsidR="00FB74C2" w:rsidRDefault="00FB74C2">
            <w:pPr>
              <w:ind w:left="0" w:right="0" w:firstLine="0"/>
            </w:pPr>
            <w:r>
              <w:t>12</w:t>
            </w:r>
          </w:p>
        </w:tc>
        <w:tc>
          <w:tcPr>
            <w:tcW w:w="4109" w:type="dxa"/>
            <w:vAlign w:val="center"/>
          </w:tcPr>
          <w:p w:rsidR="00FB74C2" w:rsidRDefault="00FB74C2" w:rsidP="00F0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1"/>
              <w:ind w:left="0" w:right="0" w:firstLine="0"/>
            </w:pPr>
            <w:r>
              <w:t xml:space="preserve">Практическая работа "Вложенность состояний". </w:t>
            </w:r>
          </w:p>
        </w:tc>
        <w:tc>
          <w:tcPr>
            <w:tcW w:w="2393" w:type="dxa"/>
            <w:vAlign w:val="center"/>
          </w:tcPr>
          <w:p w:rsidR="00FB74C2" w:rsidRDefault="00FB74C2" w:rsidP="00F077C4">
            <w:pPr>
              <w:spacing w:line="259" w:lineRule="auto"/>
              <w:ind w:left="0" w:right="65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FB74C2" w:rsidRDefault="00FB74C2" w:rsidP="00383B18">
            <w:pPr>
              <w:ind w:left="0" w:right="0" w:firstLine="0"/>
              <w:jc w:val="center"/>
            </w:pPr>
            <w:r>
              <w:t>04.12</w:t>
            </w:r>
          </w:p>
        </w:tc>
      </w:tr>
      <w:tr w:rsidR="00FB74C2" w:rsidTr="006F5C89">
        <w:tc>
          <w:tcPr>
            <w:tcW w:w="675" w:type="dxa"/>
          </w:tcPr>
          <w:p w:rsidR="00FB74C2" w:rsidRDefault="00FB74C2">
            <w:pPr>
              <w:ind w:left="0" w:right="0" w:firstLine="0"/>
            </w:pPr>
            <w:r>
              <w:t>13</w:t>
            </w:r>
          </w:p>
        </w:tc>
        <w:tc>
          <w:tcPr>
            <w:tcW w:w="4109" w:type="dxa"/>
          </w:tcPr>
          <w:p w:rsidR="00FB74C2" w:rsidRDefault="00FB74C2">
            <w:pPr>
              <w:ind w:left="0" w:right="0" w:firstLine="0"/>
            </w:pPr>
            <w:r>
              <w:t xml:space="preserve">Событийно-ориентированное программирование в реальных устройствах, анализ событий в </w:t>
            </w:r>
            <w:proofErr w:type="spellStart"/>
            <w:r>
              <w:t>киберфизических</w:t>
            </w:r>
            <w:proofErr w:type="spellEnd"/>
            <w:r>
              <w:t xml:space="preserve"> системах и различных реакций на события</w:t>
            </w:r>
          </w:p>
        </w:tc>
        <w:tc>
          <w:tcPr>
            <w:tcW w:w="2393" w:type="dxa"/>
          </w:tcPr>
          <w:p w:rsidR="00FB74C2" w:rsidRDefault="00FB74C2" w:rsidP="00F077C4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FB74C2" w:rsidRDefault="00FB74C2" w:rsidP="00383B18">
            <w:pPr>
              <w:ind w:left="0" w:right="0" w:firstLine="0"/>
              <w:jc w:val="center"/>
            </w:pPr>
            <w:r>
              <w:t>11.12</w:t>
            </w:r>
          </w:p>
        </w:tc>
      </w:tr>
      <w:tr w:rsidR="00FB74C2" w:rsidTr="006F5C89">
        <w:tc>
          <w:tcPr>
            <w:tcW w:w="675" w:type="dxa"/>
          </w:tcPr>
          <w:p w:rsidR="00FB74C2" w:rsidRDefault="00FB74C2">
            <w:pPr>
              <w:ind w:left="0" w:right="0" w:firstLine="0"/>
            </w:pPr>
            <w:r>
              <w:t>14</w:t>
            </w:r>
          </w:p>
        </w:tc>
        <w:tc>
          <w:tcPr>
            <w:tcW w:w="4109" w:type="dxa"/>
          </w:tcPr>
          <w:p w:rsidR="00FB74C2" w:rsidRDefault="00FB74C2" w:rsidP="00F0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1"/>
              <w:ind w:left="0" w:right="0" w:firstLine="0"/>
            </w:pPr>
            <w:r>
              <w:t xml:space="preserve">Практическая работа "Моделирование </w:t>
            </w:r>
            <w:proofErr w:type="spellStart"/>
            <w:r>
              <w:t>киберфизических</w:t>
            </w:r>
            <w:proofErr w:type="spellEnd"/>
            <w:r>
              <w:t xml:space="preserve"> систем". </w:t>
            </w:r>
          </w:p>
          <w:p w:rsidR="00FB74C2" w:rsidRDefault="00FB74C2">
            <w:pPr>
              <w:ind w:left="0" w:right="0" w:firstLine="0"/>
            </w:pPr>
          </w:p>
        </w:tc>
        <w:tc>
          <w:tcPr>
            <w:tcW w:w="2393" w:type="dxa"/>
          </w:tcPr>
          <w:p w:rsidR="00FB74C2" w:rsidRDefault="00FB74C2" w:rsidP="00F077C4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FB74C2" w:rsidRDefault="00FB74C2" w:rsidP="00383B18">
            <w:pPr>
              <w:ind w:left="0" w:right="0" w:firstLine="0"/>
              <w:jc w:val="center"/>
            </w:pPr>
            <w:r>
              <w:t>18.12</w:t>
            </w:r>
          </w:p>
        </w:tc>
      </w:tr>
      <w:tr w:rsidR="00FB74C2" w:rsidTr="00F9571B">
        <w:tc>
          <w:tcPr>
            <w:tcW w:w="675" w:type="dxa"/>
          </w:tcPr>
          <w:p w:rsidR="00FB74C2" w:rsidRDefault="00FB74C2">
            <w:pPr>
              <w:ind w:left="0" w:right="0" w:firstLine="0"/>
            </w:pPr>
            <w:r>
              <w:t>15</w:t>
            </w:r>
          </w:p>
        </w:tc>
        <w:tc>
          <w:tcPr>
            <w:tcW w:w="4109" w:type="dxa"/>
            <w:vAlign w:val="center"/>
          </w:tcPr>
          <w:p w:rsidR="00FB74C2" w:rsidRDefault="00FB74C2" w:rsidP="00383B18">
            <w:pPr>
              <w:spacing w:line="259" w:lineRule="auto"/>
              <w:ind w:left="0" w:right="0" w:firstLine="0"/>
              <w:jc w:val="left"/>
            </w:pPr>
            <w:r>
              <w:t xml:space="preserve">Решение кейса </w:t>
            </w:r>
            <w:r>
              <w:rPr>
                <w:b/>
              </w:rPr>
              <w:t>"</w:t>
            </w:r>
            <w:r>
              <w:t>Спячка. Нужно больше меда</w:t>
            </w:r>
            <w:r>
              <w:rPr>
                <w:b/>
              </w:rPr>
              <w:t>"</w:t>
            </w:r>
            <w:r>
              <w:t>. Бережливая пасека</w:t>
            </w:r>
          </w:p>
        </w:tc>
        <w:tc>
          <w:tcPr>
            <w:tcW w:w="2393" w:type="dxa"/>
          </w:tcPr>
          <w:p w:rsidR="00FB74C2" w:rsidRDefault="00FB74C2" w:rsidP="00F077C4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FB74C2" w:rsidRDefault="00FB74C2" w:rsidP="00383B18">
            <w:pPr>
              <w:ind w:left="0" w:right="0" w:firstLine="0"/>
              <w:jc w:val="center"/>
            </w:pPr>
            <w:r>
              <w:t>25.12</w:t>
            </w:r>
          </w:p>
        </w:tc>
      </w:tr>
      <w:tr w:rsidR="00FB74C2" w:rsidTr="00F9571B">
        <w:tc>
          <w:tcPr>
            <w:tcW w:w="675" w:type="dxa"/>
          </w:tcPr>
          <w:p w:rsidR="00FB74C2" w:rsidRDefault="00FB74C2">
            <w:pPr>
              <w:ind w:left="0" w:right="0" w:firstLine="0"/>
            </w:pPr>
            <w:r>
              <w:t>16</w:t>
            </w:r>
          </w:p>
        </w:tc>
        <w:tc>
          <w:tcPr>
            <w:tcW w:w="4109" w:type="dxa"/>
            <w:vAlign w:val="center"/>
          </w:tcPr>
          <w:p w:rsidR="00FB74C2" w:rsidRDefault="00FB74C2" w:rsidP="00383B18">
            <w:pPr>
              <w:spacing w:line="259" w:lineRule="auto"/>
              <w:ind w:left="0" w:right="0" w:firstLine="0"/>
              <w:jc w:val="left"/>
            </w:pPr>
            <w:r>
              <w:t xml:space="preserve">Решение кейса </w:t>
            </w:r>
            <w:r>
              <w:rPr>
                <w:b/>
              </w:rPr>
              <w:t>"</w:t>
            </w:r>
            <w:r>
              <w:t>Если с другом вышел в путь</w:t>
            </w:r>
            <w:r>
              <w:rPr>
                <w:b/>
              </w:rPr>
              <w:t>"</w:t>
            </w:r>
            <w:r>
              <w:t>. Взаимопомощь юнитов</w:t>
            </w:r>
          </w:p>
        </w:tc>
        <w:tc>
          <w:tcPr>
            <w:tcW w:w="2393" w:type="dxa"/>
          </w:tcPr>
          <w:p w:rsidR="00FB74C2" w:rsidRDefault="00FB74C2" w:rsidP="00F077C4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FB74C2" w:rsidRDefault="00FB74C2" w:rsidP="00383B18">
            <w:pPr>
              <w:ind w:left="0" w:right="0" w:firstLine="0"/>
              <w:jc w:val="center"/>
            </w:pPr>
            <w:r>
              <w:t>15.01</w:t>
            </w:r>
          </w:p>
        </w:tc>
      </w:tr>
      <w:tr w:rsidR="00FB74C2" w:rsidTr="00F9571B">
        <w:tc>
          <w:tcPr>
            <w:tcW w:w="675" w:type="dxa"/>
          </w:tcPr>
          <w:p w:rsidR="00FB74C2" w:rsidRDefault="00FB74C2">
            <w:pPr>
              <w:ind w:left="0" w:right="0" w:firstLine="0"/>
            </w:pPr>
            <w:r>
              <w:t>17</w:t>
            </w:r>
          </w:p>
        </w:tc>
        <w:tc>
          <w:tcPr>
            <w:tcW w:w="4109" w:type="dxa"/>
            <w:vAlign w:val="center"/>
          </w:tcPr>
          <w:p w:rsidR="00FB74C2" w:rsidRDefault="00FB74C2" w:rsidP="00383B18">
            <w:pPr>
              <w:spacing w:line="259" w:lineRule="auto"/>
              <w:ind w:left="0" w:right="0" w:firstLine="0"/>
              <w:jc w:val="left"/>
            </w:pPr>
            <w:r>
              <w:t xml:space="preserve">Решение кейса </w:t>
            </w:r>
            <w:r>
              <w:rPr>
                <w:b/>
              </w:rPr>
              <w:t>"</w:t>
            </w:r>
            <w:r>
              <w:t>И один в поле воин</w:t>
            </w:r>
            <w:r>
              <w:rPr>
                <w:b/>
              </w:rPr>
              <w:t>"</w:t>
            </w:r>
            <w:r>
              <w:t>. Прокачка юнитов</w:t>
            </w:r>
          </w:p>
        </w:tc>
        <w:tc>
          <w:tcPr>
            <w:tcW w:w="2393" w:type="dxa"/>
          </w:tcPr>
          <w:p w:rsidR="00FB74C2" w:rsidRDefault="00FB74C2" w:rsidP="00F077C4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FB74C2" w:rsidRDefault="00FB74C2" w:rsidP="00383B18">
            <w:pPr>
              <w:ind w:left="0" w:right="0" w:firstLine="0"/>
              <w:jc w:val="center"/>
            </w:pPr>
            <w:r>
              <w:t>22.01</w:t>
            </w:r>
          </w:p>
        </w:tc>
      </w:tr>
      <w:tr w:rsidR="00FB74C2" w:rsidTr="00F9571B">
        <w:tc>
          <w:tcPr>
            <w:tcW w:w="675" w:type="dxa"/>
          </w:tcPr>
          <w:p w:rsidR="00FB74C2" w:rsidRDefault="00FB74C2">
            <w:pPr>
              <w:ind w:left="0" w:right="0" w:firstLine="0"/>
            </w:pPr>
            <w:r>
              <w:t>18</w:t>
            </w:r>
          </w:p>
        </w:tc>
        <w:tc>
          <w:tcPr>
            <w:tcW w:w="4109" w:type="dxa"/>
            <w:vAlign w:val="center"/>
          </w:tcPr>
          <w:p w:rsidR="00FB74C2" w:rsidRDefault="00FB74C2" w:rsidP="00383B18">
            <w:pPr>
              <w:spacing w:line="259" w:lineRule="auto"/>
              <w:ind w:left="0" w:right="0" w:firstLine="0"/>
              <w:jc w:val="left"/>
            </w:pPr>
            <w:r>
              <w:t xml:space="preserve">Решение кейса </w:t>
            </w:r>
            <w:r>
              <w:rPr>
                <w:b/>
              </w:rPr>
              <w:t>"</w:t>
            </w:r>
            <w:r>
              <w:t>Команда мечты</w:t>
            </w:r>
            <w:r>
              <w:rPr>
                <w:b/>
              </w:rPr>
              <w:t>"</w:t>
            </w:r>
            <w:r>
              <w:t>. Симбиоз юнитов</w:t>
            </w:r>
          </w:p>
        </w:tc>
        <w:tc>
          <w:tcPr>
            <w:tcW w:w="2393" w:type="dxa"/>
          </w:tcPr>
          <w:p w:rsidR="00FB74C2" w:rsidRDefault="00FB74C2" w:rsidP="00F077C4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FB74C2" w:rsidRDefault="00FB74C2" w:rsidP="00383B18">
            <w:pPr>
              <w:ind w:left="0" w:right="0" w:firstLine="0"/>
              <w:jc w:val="center"/>
            </w:pPr>
            <w:r>
              <w:t>29.01</w:t>
            </w:r>
          </w:p>
        </w:tc>
      </w:tr>
      <w:tr w:rsidR="00FB74C2" w:rsidTr="00F9571B">
        <w:tc>
          <w:tcPr>
            <w:tcW w:w="675" w:type="dxa"/>
          </w:tcPr>
          <w:p w:rsidR="00FB74C2" w:rsidRDefault="00FB74C2">
            <w:pPr>
              <w:ind w:left="0" w:right="0" w:firstLine="0"/>
            </w:pPr>
            <w:r>
              <w:t>19</w:t>
            </w:r>
          </w:p>
        </w:tc>
        <w:tc>
          <w:tcPr>
            <w:tcW w:w="4109" w:type="dxa"/>
            <w:vAlign w:val="center"/>
          </w:tcPr>
          <w:p w:rsidR="00FB74C2" w:rsidRPr="00F077C4" w:rsidRDefault="00FB74C2" w:rsidP="00383B18">
            <w:pPr>
              <w:spacing w:line="259" w:lineRule="auto"/>
              <w:ind w:left="0" w:right="0" w:firstLine="0"/>
              <w:jc w:val="left"/>
            </w:pPr>
            <w:r w:rsidRPr="00F077C4">
              <w:t>Научно-практическая конференция</w:t>
            </w:r>
          </w:p>
        </w:tc>
        <w:tc>
          <w:tcPr>
            <w:tcW w:w="2393" w:type="dxa"/>
          </w:tcPr>
          <w:p w:rsidR="00FB74C2" w:rsidRDefault="00FB74C2" w:rsidP="00F077C4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FB74C2" w:rsidRDefault="00FB74C2" w:rsidP="00F077C4">
            <w:pPr>
              <w:ind w:left="0" w:right="0" w:firstLine="0"/>
              <w:jc w:val="center"/>
            </w:pPr>
            <w:r>
              <w:t>05.02</w:t>
            </w:r>
          </w:p>
        </w:tc>
      </w:tr>
    </w:tbl>
    <w:p w:rsidR="00C461CA" w:rsidRDefault="00C461CA">
      <w:pPr>
        <w:ind w:left="0" w:right="0" w:firstLine="0"/>
      </w:pPr>
    </w:p>
    <w:sectPr w:rsidR="00C461CA" w:rsidSect="00F077C4">
      <w:footerReference w:type="default" r:id="rId11"/>
      <w:pgSz w:w="11906" w:h="16838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FA" w:rsidRDefault="00C430FA">
      <w:pPr>
        <w:spacing w:after="0" w:line="240" w:lineRule="auto"/>
      </w:pPr>
      <w:r>
        <w:separator/>
      </w:r>
    </w:p>
  </w:endnote>
  <w:endnote w:type="continuationSeparator" w:id="0">
    <w:p w:rsidR="00C430FA" w:rsidRDefault="00C4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261032"/>
      <w:docPartObj>
        <w:docPartGallery w:val="Page Numbers (Bottom of Page)"/>
        <w:docPartUnique/>
      </w:docPartObj>
    </w:sdtPr>
    <w:sdtEndPr/>
    <w:sdtContent>
      <w:p w:rsidR="00F077C4" w:rsidRDefault="00235D60">
        <w:pPr>
          <w:pStyle w:val="af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077C4" w:rsidRDefault="00F077C4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FA" w:rsidRDefault="00C430FA">
      <w:pPr>
        <w:spacing w:after="0" w:line="240" w:lineRule="auto"/>
      </w:pPr>
      <w:r>
        <w:separator/>
      </w:r>
    </w:p>
  </w:footnote>
  <w:footnote w:type="continuationSeparator" w:id="0">
    <w:p w:rsidR="00C430FA" w:rsidRDefault="00C43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A61"/>
    <w:multiLevelType w:val="multilevel"/>
    <w:tmpl w:val="6B843A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D594EDB"/>
    <w:multiLevelType w:val="multilevel"/>
    <w:tmpl w:val="F022D20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9AD26C0"/>
    <w:multiLevelType w:val="multilevel"/>
    <w:tmpl w:val="8886F7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AD862D6"/>
    <w:multiLevelType w:val="multilevel"/>
    <w:tmpl w:val="0A2210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BA059BF"/>
    <w:multiLevelType w:val="multilevel"/>
    <w:tmpl w:val="604005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316F2901"/>
    <w:multiLevelType w:val="multilevel"/>
    <w:tmpl w:val="A3C2D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EEA62BC"/>
    <w:multiLevelType w:val="multilevel"/>
    <w:tmpl w:val="3B022D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3FF7258A"/>
    <w:multiLevelType w:val="multilevel"/>
    <w:tmpl w:val="A5ECE3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4060524F"/>
    <w:multiLevelType w:val="multilevel"/>
    <w:tmpl w:val="AFB40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4546518A"/>
    <w:multiLevelType w:val="multilevel"/>
    <w:tmpl w:val="DC0AF9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53A10EA5"/>
    <w:multiLevelType w:val="multilevel"/>
    <w:tmpl w:val="0C0A29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56BF1A51"/>
    <w:multiLevelType w:val="multilevel"/>
    <w:tmpl w:val="BAB407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5C4E7300"/>
    <w:multiLevelType w:val="multilevel"/>
    <w:tmpl w:val="4FCCAC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5DEC62DE"/>
    <w:multiLevelType w:val="multilevel"/>
    <w:tmpl w:val="61D805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5F102246"/>
    <w:multiLevelType w:val="multilevel"/>
    <w:tmpl w:val="09ECEE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6B532A7C"/>
    <w:multiLevelType w:val="multilevel"/>
    <w:tmpl w:val="245C35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70B5186D"/>
    <w:multiLevelType w:val="multilevel"/>
    <w:tmpl w:val="9B0A72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70F81FB4"/>
    <w:multiLevelType w:val="multilevel"/>
    <w:tmpl w:val="CD1EA7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7"/>
  </w:num>
  <w:num w:numId="5">
    <w:abstractNumId w:val="11"/>
  </w:num>
  <w:num w:numId="6">
    <w:abstractNumId w:val="16"/>
  </w:num>
  <w:num w:numId="7">
    <w:abstractNumId w:val="8"/>
  </w:num>
  <w:num w:numId="8">
    <w:abstractNumId w:val="14"/>
  </w:num>
  <w:num w:numId="9">
    <w:abstractNumId w:val="3"/>
  </w:num>
  <w:num w:numId="10">
    <w:abstractNumId w:val="15"/>
  </w:num>
  <w:num w:numId="11">
    <w:abstractNumId w:val="10"/>
  </w:num>
  <w:num w:numId="12">
    <w:abstractNumId w:val="4"/>
  </w:num>
  <w:num w:numId="13">
    <w:abstractNumId w:val="2"/>
  </w:num>
  <w:num w:numId="14">
    <w:abstractNumId w:val="7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9C2"/>
    <w:rsid w:val="00235D60"/>
    <w:rsid w:val="00292AB2"/>
    <w:rsid w:val="00400D07"/>
    <w:rsid w:val="005E15A3"/>
    <w:rsid w:val="00626A04"/>
    <w:rsid w:val="006D3B3E"/>
    <w:rsid w:val="006F5C89"/>
    <w:rsid w:val="007843D2"/>
    <w:rsid w:val="00792780"/>
    <w:rsid w:val="00874709"/>
    <w:rsid w:val="009A69C2"/>
    <w:rsid w:val="00C430FA"/>
    <w:rsid w:val="00C461CA"/>
    <w:rsid w:val="00C81368"/>
    <w:rsid w:val="00E8714C"/>
    <w:rsid w:val="00EF1D36"/>
    <w:rsid w:val="00F077C4"/>
    <w:rsid w:val="00F57D31"/>
    <w:rsid w:val="00FB74C2"/>
    <w:rsid w:val="00FD2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23" w:line="248" w:lineRule="auto"/>
        <w:ind w:left="370" w:right="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4C"/>
    <w:pPr>
      <w:ind w:hanging="370"/>
    </w:pPr>
    <w:rPr>
      <w:color w:val="000000"/>
    </w:rPr>
  </w:style>
  <w:style w:type="paragraph" w:styleId="1">
    <w:name w:val="heading 1"/>
    <w:next w:val="a"/>
    <w:link w:val="10"/>
    <w:uiPriority w:val="9"/>
    <w:qFormat/>
    <w:rsid w:val="00E8714C"/>
    <w:pPr>
      <w:keepNext/>
      <w:keepLines/>
      <w:spacing w:after="108" w:line="249" w:lineRule="auto"/>
      <w:ind w:left="10" w:right="9" w:hanging="10"/>
      <w:outlineLvl w:val="0"/>
    </w:pPr>
    <w:rPr>
      <w:b/>
      <w:color w:val="000000"/>
    </w:rPr>
  </w:style>
  <w:style w:type="paragraph" w:styleId="2">
    <w:name w:val="heading 2"/>
    <w:next w:val="a"/>
    <w:link w:val="20"/>
    <w:uiPriority w:val="9"/>
    <w:unhideWhenUsed/>
    <w:qFormat/>
    <w:rsid w:val="00E8714C"/>
    <w:pPr>
      <w:keepNext/>
      <w:keepLines/>
      <w:spacing w:after="108" w:line="249" w:lineRule="auto"/>
      <w:ind w:left="10" w:right="9" w:hanging="10"/>
      <w:outlineLvl w:val="1"/>
    </w:pPr>
    <w:rPr>
      <w:b/>
      <w:color w:val="000000"/>
    </w:rPr>
  </w:style>
  <w:style w:type="paragraph" w:styleId="3">
    <w:name w:val="heading 3"/>
    <w:basedOn w:val="a"/>
    <w:next w:val="a"/>
    <w:rsid w:val="00E871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8714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871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871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871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8714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8714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8714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E8714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E8714C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E8714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C35F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A298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paragraph" w:styleId="a6">
    <w:name w:val="Subtitle"/>
    <w:basedOn w:val="a"/>
    <w:next w:val="a"/>
    <w:rsid w:val="00E8714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rsid w:val="00E8714C"/>
    <w:pPr>
      <w:spacing w:after="0" w:line="240" w:lineRule="auto"/>
    </w:pPr>
    <w:tblPr>
      <w:tblStyleRowBandSize w:val="1"/>
      <w:tblStyleColBandSize w:val="1"/>
      <w:tblCellMar>
        <w:top w:w="62" w:type="dxa"/>
        <w:left w:w="106" w:type="dxa"/>
        <w:right w:w="48" w:type="dxa"/>
      </w:tblCellMar>
    </w:tblPr>
  </w:style>
  <w:style w:type="table" w:customStyle="1" w:styleId="a8">
    <w:basedOn w:val="TableNormal1"/>
    <w:rsid w:val="00E8714C"/>
    <w:pPr>
      <w:spacing w:after="0" w:line="240" w:lineRule="auto"/>
    </w:pPr>
    <w:tblPr>
      <w:tblStyleRowBandSize w:val="1"/>
      <w:tblStyleColBandSize w:val="1"/>
      <w:tblCellMar>
        <w:top w:w="116" w:type="dxa"/>
        <w:left w:w="98" w:type="dxa"/>
        <w:right w:w="37" w:type="dxa"/>
      </w:tblCellMar>
    </w:tblPr>
  </w:style>
  <w:style w:type="table" w:customStyle="1" w:styleId="a9">
    <w:basedOn w:val="TableNormal1"/>
    <w:rsid w:val="00E8714C"/>
    <w:pPr>
      <w:spacing w:after="0" w:line="240" w:lineRule="auto"/>
    </w:pPr>
    <w:tblPr>
      <w:tblStyleRowBandSize w:val="1"/>
      <w:tblStyleColBandSize w:val="1"/>
      <w:tblCellMar>
        <w:top w:w="62" w:type="dxa"/>
        <w:left w:w="106" w:type="dxa"/>
        <w:right w:w="48" w:type="dxa"/>
      </w:tblCellMar>
    </w:tblPr>
  </w:style>
  <w:style w:type="table" w:customStyle="1" w:styleId="aa">
    <w:basedOn w:val="TableNormal1"/>
    <w:rsid w:val="00E8714C"/>
    <w:pPr>
      <w:spacing w:after="0" w:line="240" w:lineRule="auto"/>
    </w:pPr>
    <w:tblPr>
      <w:tblStyleRowBandSize w:val="1"/>
      <w:tblStyleColBandSize w:val="1"/>
      <w:tblCellMar>
        <w:top w:w="148" w:type="dxa"/>
        <w:left w:w="98" w:type="dxa"/>
        <w:right w:w="41" w:type="dxa"/>
      </w:tblCellMar>
    </w:tblPr>
  </w:style>
  <w:style w:type="table" w:customStyle="1" w:styleId="ab">
    <w:basedOn w:val="TableNormal1"/>
    <w:rsid w:val="00E8714C"/>
    <w:pPr>
      <w:spacing w:after="0" w:line="240" w:lineRule="auto"/>
    </w:pPr>
    <w:tblPr>
      <w:tblStyleRowBandSize w:val="1"/>
      <w:tblStyleColBandSize w:val="1"/>
      <w:tblCellMar>
        <w:top w:w="148" w:type="dxa"/>
        <w:left w:w="98" w:type="dxa"/>
        <w:right w:w="41" w:type="dxa"/>
      </w:tblCellMar>
    </w:tblPr>
  </w:style>
  <w:style w:type="table" w:customStyle="1" w:styleId="ac">
    <w:basedOn w:val="TableNormal1"/>
    <w:rsid w:val="00E871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E8714C"/>
    <w:pPr>
      <w:spacing w:after="0" w:line="240" w:lineRule="auto"/>
    </w:pPr>
    <w:tblPr>
      <w:tblStyleRowBandSize w:val="1"/>
      <w:tblStyleColBandSize w:val="1"/>
      <w:tblCellMar>
        <w:top w:w="148" w:type="dxa"/>
        <w:left w:w="98" w:type="dxa"/>
        <w:right w:w="41" w:type="dxa"/>
      </w:tblCellMar>
    </w:tblPr>
  </w:style>
  <w:style w:type="table" w:customStyle="1" w:styleId="ae">
    <w:basedOn w:val="TableNormal1"/>
    <w:rsid w:val="00E871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E871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sid w:val="00E871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sid w:val="00E871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sid w:val="00E8714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E8714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sid w:val="00E8714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sid w:val="00E8714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sid w:val="00E8714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sid w:val="00E8714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sid w:val="00E8714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header"/>
    <w:basedOn w:val="a"/>
    <w:link w:val="afa"/>
    <w:uiPriority w:val="99"/>
    <w:unhideWhenUsed/>
    <w:rsid w:val="005E1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5E15A3"/>
    <w:rPr>
      <w:color w:val="000000"/>
    </w:rPr>
  </w:style>
  <w:style w:type="paragraph" w:styleId="afb">
    <w:name w:val="footer"/>
    <w:basedOn w:val="a"/>
    <w:link w:val="afc"/>
    <w:uiPriority w:val="99"/>
    <w:unhideWhenUsed/>
    <w:rsid w:val="005E1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5E15A3"/>
    <w:rPr>
      <w:color w:val="000000"/>
    </w:rPr>
  </w:style>
  <w:style w:type="table" w:styleId="afd">
    <w:name w:val="Table Grid"/>
    <w:basedOn w:val="a1"/>
    <w:uiPriority w:val="39"/>
    <w:rsid w:val="006F5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23" w:line="248" w:lineRule="auto"/>
        <w:ind w:left="370" w:right="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hanging="37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8" w:line="249" w:lineRule="auto"/>
      <w:ind w:left="10" w:right="9" w:hanging="10"/>
      <w:outlineLvl w:val="0"/>
    </w:pPr>
    <w:rPr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8" w:line="249" w:lineRule="auto"/>
      <w:ind w:left="10" w:right="9" w:hanging="10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C35F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A298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62" w:type="dxa"/>
        <w:left w:w="106" w:type="dxa"/>
        <w:right w:w="4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116" w:type="dxa"/>
        <w:left w:w="98" w:type="dxa"/>
        <w:right w:w="37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62" w:type="dxa"/>
        <w:left w:w="106" w:type="dxa"/>
        <w:right w:w="4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148" w:type="dxa"/>
        <w:left w:w="98" w:type="dxa"/>
        <w:right w:w="41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148" w:type="dxa"/>
        <w:left w:w="98" w:type="dxa"/>
        <w:right w:w="41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148" w:type="dxa"/>
        <w:left w:w="98" w:type="dxa"/>
        <w:right w:w="41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header"/>
    <w:basedOn w:val="a"/>
    <w:link w:val="afa"/>
    <w:uiPriority w:val="99"/>
    <w:unhideWhenUsed/>
    <w:rsid w:val="005E1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5E15A3"/>
    <w:rPr>
      <w:color w:val="000000"/>
    </w:rPr>
  </w:style>
  <w:style w:type="paragraph" w:styleId="afb">
    <w:name w:val="footer"/>
    <w:basedOn w:val="a"/>
    <w:link w:val="afc"/>
    <w:uiPriority w:val="99"/>
    <w:unhideWhenUsed/>
    <w:rsid w:val="005E1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5E15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tuit.ru/studies/courses/40/40/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penu.ru/Books/UM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zq16hgEUzkW1TLmEbc6VWQeLg==">CgMxLjA4AHIhMTZ1b2ZoN2o3MnFXelVhVWowb3lQeENnLVdQS29BTmJL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6375</Words>
  <Characters>36343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Цырульников;Шумак;Воеводин</dc:creator>
  <cp:lastModifiedBy>Учитель</cp:lastModifiedBy>
  <cp:revision>4</cp:revision>
  <cp:lastPrinted>2024-01-19T06:12:00Z</cp:lastPrinted>
  <dcterms:created xsi:type="dcterms:W3CDTF">2024-01-05T11:52:00Z</dcterms:created>
  <dcterms:modified xsi:type="dcterms:W3CDTF">2024-01-19T06:14:00Z</dcterms:modified>
</cp:coreProperties>
</file>